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6AE0C" w14:textId="26096529" w:rsidR="00C759ED" w:rsidRPr="00EE006E" w:rsidRDefault="00C759ED" w:rsidP="00C759ED">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w:t>
      </w:r>
      <w:r w:rsidR="0008549A">
        <w:rPr>
          <w:rFonts w:cs="Arial"/>
          <w:b/>
          <w:sz w:val="24"/>
          <w:szCs w:val="24"/>
        </w:rPr>
        <w:t>10</w:t>
      </w:r>
      <w:r w:rsidR="001A0B01">
        <w:rPr>
          <w:rFonts w:cs="Arial"/>
          <w:b/>
          <w:sz w:val="24"/>
          <w:szCs w:val="24"/>
        </w:rPr>
        <w:t>-bis</w:t>
      </w:r>
      <w:r w:rsidRPr="00121C7F">
        <w:rPr>
          <w:rFonts w:hint="eastAsia"/>
          <w:b/>
          <w:sz w:val="24"/>
          <w:szCs w:val="24"/>
          <w:lang w:eastAsia="ko-KR"/>
        </w:rPr>
        <w:tab/>
      </w:r>
      <w:r w:rsidR="00043FA9" w:rsidRPr="00043FA9">
        <w:rPr>
          <w:b/>
          <w:sz w:val="24"/>
          <w:szCs w:val="24"/>
          <w:lang w:eastAsia="ko-KR"/>
        </w:rPr>
        <w:t>R4-</w:t>
      </w:r>
      <w:r w:rsidR="00A87B7A" w:rsidRPr="00A87B7A">
        <w:rPr>
          <w:b/>
          <w:sz w:val="24"/>
          <w:szCs w:val="24"/>
          <w:lang w:eastAsia="ko-KR"/>
        </w:rPr>
        <w:t>2404238</w:t>
      </w:r>
    </w:p>
    <w:bookmarkEnd w:id="0"/>
    <w:bookmarkEnd w:id="1"/>
    <w:p w14:paraId="1158BB90" w14:textId="77015596" w:rsidR="000A231E" w:rsidRDefault="001A0B01" w:rsidP="00C759ED">
      <w:pPr>
        <w:tabs>
          <w:tab w:val="left" w:pos="1985"/>
        </w:tabs>
        <w:rPr>
          <w:rFonts w:ascii="Arial" w:hAnsi="Arial"/>
          <w:b/>
          <w:bCs/>
          <w:noProof/>
          <w:sz w:val="24"/>
          <w:szCs w:val="24"/>
        </w:rPr>
      </w:pPr>
      <w:r>
        <w:rPr>
          <w:rFonts w:ascii="Arial" w:hAnsi="Arial"/>
          <w:b/>
          <w:bCs/>
          <w:noProof/>
          <w:sz w:val="24"/>
          <w:szCs w:val="24"/>
        </w:rPr>
        <w:t>Changsha</w:t>
      </w:r>
      <w:r w:rsidR="00C759ED">
        <w:rPr>
          <w:rFonts w:ascii="Arial" w:hAnsi="Arial"/>
          <w:b/>
          <w:bCs/>
          <w:noProof/>
          <w:sz w:val="24"/>
          <w:szCs w:val="24"/>
        </w:rPr>
        <w:t xml:space="preserve">, </w:t>
      </w:r>
      <w:r>
        <w:rPr>
          <w:rFonts w:ascii="Arial" w:hAnsi="Arial"/>
          <w:b/>
          <w:bCs/>
          <w:noProof/>
          <w:sz w:val="24"/>
          <w:szCs w:val="24"/>
        </w:rPr>
        <w:t>China</w:t>
      </w:r>
      <w:r w:rsidR="00C759ED" w:rsidRPr="00D618AB">
        <w:rPr>
          <w:rFonts w:ascii="Arial" w:hAnsi="Arial"/>
          <w:b/>
          <w:bCs/>
          <w:noProof/>
          <w:sz w:val="24"/>
          <w:szCs w:val="24"/>
        </w:rPr>
        <w:t xml:space="preserve">, </w:t>
      </w:r>
      <w:r>
        <w:rPr>
          <w:rFonts w:ascii="Arial" w:eastAsia="SimSun" w:hAnsi="Arial" w:cs="Arial"/>
          <w:b/>
          <w:sz w:val="24"/>
          <w:szCs w:val="24"/>
          <w:lang w:eastAsia="zh-CN"/>
        </w:rPr>
        <w:t>April</w:t>
      </w:r>
      <w:r w:rsidR="00C759ED">
        <w:rPr>
          <w:rFonts w:ascii="Arial" w:eastAsia="SimSun" w:hAnsi="Arial" w:cs="Arial"/>
          <w:b/>
          <w:sz w:val="24"/>
          <w:szCs w:val="24"/>
          <w:lang w:eastAsia="zh-CN"/>
        </w:rPr>
        <w:t xml:space="preserve"> </w:t>
      </w:r>
      <w:r>
        <w:rPr>
          <w:rFonts w:ascii="Arial" w:eastAsia="SimSun" w:hAnsi="Arial" w:cs="Arial"/>
          <w:b/>
          <w:sz w:val="24"/>
          <w:szCs w:val="24"/>
          <w:lang w:eastAsia="zh-CN"/>
        </w:rPr>
        <w:t>15</w:t>
      </w:r>
      <w:r w:rsidR="00C759ED">
        <w:rPr>
          <w:rFonts w:ascii="Arial" w:eastAsia="SimSun" w:hAnsi="Arial" w:cs="Arial"/>
          <w:b/>
          <w:sz w:val="24"/>
          <w:szCs w:val="24"/>
          <w:lang w:eastAsia="zh-CN"/>
        </w:rPr>
        <w:t xml:space="preserve"> – </w:t>
      </w:r>
      <w:r>
        <w:rPr>
          <w:rFonts w:ascii="Arial" w:eastAsia="SimSun" w:hAnsi="Arial" w:cs="Arial"/>
          <w:b/>
          <w:sz w:val="24"/>
          <w:szCs w:val="24"/>
          <w:lang w:eastAsia="zh-CN"/>
        </w:rPr>
        <w:t>April</w:t>
      </w:r>
      <w:r w:rsidR="00C759ED">
        <w:rPr>
          <w:rFonts w:ascii="Arial" w:eastAsia="SimSun" w:hAnsi="Arial" w:cs="Arial"/>
          <w:b/>
          <w:sz w:val="24"/>
          <w:szCs w:val="24"/>
          <w:lang w:eastAsia="zh-CN"/>
        </w:rPr>
        <w:t xml:space="preserve"> 1</w:t>
      </w:r>
      <w:r>
        <w:rPr>
          <w:rFonts w:ascii="Arial" w:eastAsia="SimSun" w:hAnsi="Arial" w:cs="Arial"/>
          <w:b/>
          <w:sz w:val="24"/>
          <w:szCs w:val="24"/>
          <w:lang w:eastAsia="zh-CN"/>
        </w:rPr>
        <w:t>9</w:t>
      </w:r>
      <w:r w:rsidR="00C759ED" w:rsidRPr="004A029C">
        <w:rPr>
          <w:rFonts w:ascii="Arial" w:eastAsia="SimSun" w:hAnsi="Arial" w:cs="Arial"/>
          <w:b/>
          <w:sz w:val="24"/>
          <w:szCs w:val="24"/>
          <w:lang w:eastAsia="zh-CN"/>
        </w:rPr>
        <w:t>, 202</w:t>
      </w:r>
      <w:r w:rsidR="0008549A">
        <w:rPr>
          <w:rFonts w:ascii="Arial" w:eastAsia="SimSun" w:hAnsi="Arial" w:cs="Arial"/>
          <w:b/>
          <w:sz w:val="24"/>
          <w:szCs w:val="24"/>
          <w:lang w:eastAsia="zh-CN"/>
        </w:rPr>
        <w:t>4</w:t>
      </w:r>
    </w:p>
    <w:p w14:paraId="14204C4C" w14:textId="41FDE394"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083894">
        <w:rPr>
          <w:rFonts w:ascii="Arial" w:hAnsi="Arial"/>
          <w:sz w:val="24"/>
        </w:rPr>
        <w:t>6</w:t>
      </w:r>
      <w:r w:rsidR="00CB0137">
        <w:rPr>
          <w:rFonts w:ascii="Arial" w:hAnsi="Arial"/>
          <w:sz w:val="24"/>
        </w:rPr>
        <w:t>.</w:t>
      </w:r>
      <w:r w:rsidR="00083894">
        <w:rPr>
          <w:rFonts w:ascii="Arial" w:hAnsi="Arial"/>
          <w:sz w:val="24"/>
        </w:rPr>
        <w:t>11</w:t>
      </w:r>
      <w:r w:rsidR="00CB0137">
        <w:rPr>
          <w:rFonts w:ascii="Arial" w:hAnsi="Arial"/>
          <w:sz w:val="24"/>
        </w:rPr>
        <w:t>.</w:t>
      </w:r>
      <w:r w:rsidR="00083894">
        <w:rPr>
          <w:rFonts w:ascii="Arial" w:hAnsi="Arial"/>
          <w:sz w:val="24"/>
        </w:rPr>
        <w:t>2</w:t>
      </w:r>
      <w:r w:rsidR="00FB46C9">
        <w:rPr>
          <w:rFonts w:ascii="Arial" w:hAnsi="Arial"/>
          <w:sz w:val="24"/>
        </w:rPr>
        <w:t>.</w:t>
      </w:r>
      <w:r w:rsidR="00083894">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75DEE2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F33EE">
        <w:rPr>
          <w:rFonts w:ascii="Arial" w:hAnsi="Arial"/>
          <w:sz w:val="24"/>
        </w:rPr>
        <w:t>Simulation results of</w:t>
      </w:r>
      <w:bookmarkStart w:id="3" w:name="_Hlk126585721"/>
      <w:r w:rsidR="003F33EE">
        <w:rPr>
          <w:rFonts w:ascii="Arial" w:hAnsi="Arial"/>
          <w:sz w:val="24"/>
        </w:rPr>
        <w:t xml:space="preserve"> </w:t>
      </w:r>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14EC86D9" w:rsidR="005270E4" w:rsidRDefault="0084797F" w:rsidP="005270E4">
      <w:pPr>
        <w:spacing w:after="0"/>
        <w:jc w:val="both"/>
        <w:rPr>
          <w:lang w:eastAsia="zh-CN"/>
        </w:rPr>
      </w:pPr>
      <w:r w:rsidRPr="001E1407">
        <w:rPr>
          <w:lang w:eastAsia="zh-CN"/>
        </w:rPr>
        <w:t>In RAN#</w:t>
      </w:r>
      <w:r w:rsidR="00F61078">
        <w:rPr>
          <w:lang w:eastAsia="zh-CN"/>
        </w:rPr>
        <w:t>10</w:t>
      </w:r>
      <w:r w:rsidR="0023058C">
        <w:rPr>
          <w:lang w:eastAsia="zh-CN"/>
        </w:rPr>
        <w:t>3</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60BCBBEB" w:rsidR="00CF1E95" w:rsidRDefault="00363949"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parameters and results</w:t>
      </w:r>
    </w:p>
    <w:p w14:paraId="4E78EC67" w14:textId="2A788491" w:rsidR="00337FB3" w:rsidRDefault="00337FB3" w:rsidP="00337FB3">
      <w:pPr>
        <w:rPr>
          <w:sz w:val="24"/>
          <w:szCs w:val="24"/>
        </w:rPr>
      </w:pPr>
      <w:bookmarkStart w:id="4" w:name="_Hlk95316233"/>
      <w:r>
        <w:rPr>
          <w:lang w:eastAsia="zh-CN"/>
        </w:rPr>
        <w:t>In this chapter we are going to discuss simulation parameters in Chapter 2.1, simulation results in Chapter 2.2 and simulation analysis in Chapter 2.3.</w:t>
      </w:r>
    </w:p>
    <w:p w14:paraId="51C9910D" w14:textId="39CB7CA1" w:rsidR="00337FB3" w:rsidRPr="00337FB3" w:rsidRDefault="00337FB3" w:rsidP="00337FB3">
      <w:pPr>
        <w:pStyle w:val="Heading1"/>
        <w:rPr>
          <w:sz w:val="24"/>
          <w:szCs w:val="24"/>
        </w:rPr>
      </w:pPr>
      <w:r w:rsidRPr="00BB5586">
        <w:rPr>
          <w:sz w:val="24"/>
          <w:szCs w:val="24"/>
        </w:rPr>
        <w:t xml:space="preserve">2.1 </w:t>
      </w:r>
      <w:r>
        <w:rPr>
          <w:sz w:val="24"/>
          <w:szCs w:val="24"/>
        </w:rPr>
        <w:t>Simulation parameters</w:t>
      </w:r>
    </w:p>
    <w:p w14:paraId="480EFE96" w14:textId="0204EFEE" w:rsidR="008F23FC" w:rsidRDefault="00EE34F1" w:rsidP="00EE34F1">
      <w:pPr>
        <w:spacing w:after="160" w:line="259" w:lineRule="auto"/>
        <w:jc w:val="both"/>
        <w:rPr>
          <w:lang w:eastAsia="zh-CN"/>
        </w:rPr>
      </w:pPr>
      <w:r>
        <w:rPr>
          <w:lang w:eastAsia="zh-CN"/>
        </w:rPr>
        <w:t xml:space="preserve">In this chapter we are going to show </w:t>
      </w:r>
      <w:r w:rsidR="004D209F">
        <w:rPr>
          <w:lang w:eastAsia="zh-CN"/>
        </w:rPr>
        <w:t>updated simulation results</w:t>
      </w:r>
      <w:r w:rsidR="00164BE6">
        <w:rPr>
          <w:lang w:eastAsia="zh-CN"/>
        </w:rPr>
        <w:t xml:space="preserve"> with </w:t>
      </w:r>
      <w:r>
        <w:rPr>
          <w:lang w:eastAsia="zh-CN"/>
        </w:rPr>
        <w:t>short analysis.</w:t>
      </w:r>
    </w:p>
    <w:p w14:paraId="7B093F5D" w14:textId="0F27EAE9" w:rsidR="009E0CED" w:rsidRDefault="00402FD0" w:rsidP="004D209F">
      <w:pPr>
        <w:spacing w:after="160" w:line="259" w:lineRule="auto"/>
        <w:jc w:val="both"/>
        <w:rPr>
          <w:lang w:eastAsia="zh-CN"/>
        </w:rPr>
      </w:pPr>
      <w:r>
        <w:rPr>
          <w:lang w:eastAsia="zh-CN"/>
        </w:rPr>
        <w:t>W</w:t>
      </w:r>
      <w:r w:rsidR="00726C87">
        <w:rPr>
          <w:lang w:eastAsia="zh-CN"/>
        </w:rPr>
        <w:t xml:space="preserve">e </w:t>
      </w:r>
      <w:r>
        <w:rPr>
          <w:lang w:eastAsia="zh-CN"/>
        </w:rPr>
        <w:t>have</w:t>
      </w:r>
      <w:r w:rsidR="00726C87">
        <w:rPr>
          <w:lang w:eastAsia="zh-CN"/>
        </w:rPr>
        <w:t xml:space="preserve"> provide</w:t>
      </w:r>
      <w:r>
        <w:rPr>
          <w:lang w:eastAsia="zh-CN"/>
        </w:rPr>
        <w:t>d</w:t>
      </w:r>
      <w:r w:rsidR="00726C87">
        <w:rPr>
          <w:lang w:eastAsia="zh-CN"/>
        </w:rPr>
        <w:t xml:space="preserve"> simulation results of </w:t>
      </w:r>
      <w:r w:rsidR="004D209F">
        <w:rPr>
          <w:lang w:eastAsia="zh-CN"/>
        </w:rPr>
        <w:t>agreed FDD and TDD</w:t>
      </w:r>
      <w:r w:rsidR="00726C87">
        <w:rPr>
          <w:lang w:eastAsia="zh-CN"/>
        </w:rPr>
        <w:t xml:space="preserve"> scenarios</w:t>
      </w:r>
      <w:r w:rsidR="004D209F">
        <w:rPr>
          <w:lang w:eastAsia="zh-CN"/>
        </w:rPr>
        <w:t xml:space="preserve"> with 2Rx and 4Rx</w:t>
      </w:r>
      <w:r w:rsidR="00726C87">
        <w:rPr>
          <w:lang w:eastAsia="zh-CN"/>
        </w:rPr>
        <w:t>. Also, we are assuming the same scrambling ID for DMRS sequence for all UEs.</w:t>
      </w:r>
      <w:r>
        <w:rPr>
          <w:lang w:eastAsia="zh-CN"/>
        </w:rPr>
        <w:t xml:space="preserve"> W</w:t>
      </w:r>
      <w:r w:rsidR="00EE34F1">
        <w:rPr>
          <w:lang w:eastAsia="zh-CN"/>
        </w:rPr>
        <w:t>e have simulated only single co-schedule</w:t>
      </w:r>
      <w:r w:rsidR="00D51102">
        <w:rPr>
          <w:lang w:eastAsia="zh-CN"/>
        </w:rPr>
        <w:t>d</w:t>
      </w:r>
      <w:r w:rsidR="00EE34F1">
        <w:rPr>
          <w:lang w:eastAsia="zh-CN"/>
        </w:rPr>
        <w:t xml:space="preserve"> UE scenarios for this meeting.</w:t>
      </w:r>
      <w:r w:rsidR="004D209F">
        <w:rPr>
          <w:lang w:eastAsia="zh-CN"/>
        </w:rPr>
        <w:t xml:space="preserve"> Also, w</w:t>
      </w:r>
      <w:r w:rsidR="009E0CED">
        <w:rPr>
          <w:lang w:eastAsia="zh-CN"/>
        </w:rPr>
        <w:t>e have assumed full bandwidth allocation of all UEs</w:t>
      </w:r>
      <w:r w:rsidR="004D209F">
        <w:rPr>
          <w:lang w:eastAsia="zh-CN"/>
        </w:rPr>
        <w:t xml:space="preserve"> and </w:t>
      </w:r>
      <w:r w:rsidR="009E0CED">
        <w:rPr>
          <w:lang w:eastAsia="zh-CN"/>
        </w:rPr>
        <w:t>the same QCL assumption in all DMRS ports. The evaluation metric is SNR at 70% of maximum throughput.</w:t>
      </w:r>
    </w:p>
    <w:p w14:paraId="096BA8E4" w14:textId="1C73B58A" w:rsidR="004D209F" w:rsidRDefault="004D209F" w:rsidP="004D209F">
      <w:pPr>
        <w:spacing w:after="160" w:line="259" w:lineRule="auto"/>
        <w:jc w:val="both"/>
        <w:rPr>
          <w:lang w:eastAsia="zh-CN"/>
        </w:rPr>
      </w:pPr>
      <w:r>
        <w:rPr>
          <w:lang w:eastAsia="zh-CN"/>
        </w:rPr>
        <w:t>We have assumed co-scheduled UE modulation order information as known and detected by UE.</w:t>
      </w:r>
    </w:p>
    <w:p w14:paraId="0D06A4A5" w14:textId="0D3B6A35" w:rsidR="008033B9" w:rsidRDefault="00C07AB2" w:rsidP="009E0CED">
      <w:pPr>
        <w:spacing w:after="160" w:line="259" w:lineRule="auto"/>
        <w:jc w:val="both"/>
        <w:rPr>
          <w:lang w:eastAsia="zh-CN"/>
        </w:rPr>
      </w:pPr>
      <w:r>
        <w:rPr>
          <w:lang w:eastAsia="zh-CN"/>
        </w:rPr>
        <w:t xml:space="preserve">In this document we </w:t>
      </w:r>
      <w:r w:rsidR="009E0CED">
        <w:rPr>
          <w:lang w:eastAsia="zh-CN"/>
        </w:rPr>
        <w:t>compare performance of 3 receiver types as agreed in WF [</w:t>
      </w:r>
      <w:r w:rsidR="00726C87">
        <w:rPr>
          <w:lang w:eastAsia="zh-CN"/>
        </w:rPr>
        <w:t>2</w:t>
      </w:r>
      <w:r w:rsidR="009E0CED">
        <w:rPr>
          <w:lang w:eastAsia="zh-CN"/>
        </w:rPr>
        <w:t>], namely</w:t>
      </w:r>
    </w:p>
    <w:p w14:paraId="4639EDE3" w14:textId="6B86654B" w:rsidR="008033B9" w:rsidRDefault="0017338B" w:rsidP="008033B9">
      <w:pPr>
        <w:pStyle w:val="ListParagraph"/>
        <w:numPr>
          <w:ilvl w:val="0"/>
          <w:numId w:val="27"/>
        </w:numPr>
        <w:spacing w:after="160" w:line="259" w:lineRule="auto"/>
        <w:ind w:leftChars="0"/>
        <w:jc w:val="both"/>
        <w:rPr>
          <w:lang w:eastAsia="zh-CN"/>
        </w:rPr>
      </w:pPr>
      <w:r>
        <w:rPr>
          <w:lang w:eastAsia="zh-CN"/>
        </w:rPr>
        <w:t>R-ML</w:t>
      </w:r>
      <w:r w:rsidR="008033B9">
        <w:rPr>
          <w:lang w:eastAsia="zh-CN"/>
        </w:rPr>
        <w:t xml:space="preserve"> </w:t>
      </w:r>
      <w:r>
        <w:rPr>
          <w:lang w:eastAsia="zh-CN"/>
        </w:rPr>
        <w:t xml:space="preserve">with genie modulation order information </w:t>
      </w:r>
      <w:r w:rsidR="008033B9">
        <w:rPr>
          <w:lang w:eastAsia="zh-CN"/>
        </w:rPr>
        <w:t>(Rel-18 advanced receiver)</w:t>
      </w:r>
    </w:p>
    <w:p w14:paraId="219E486F" w14:textId="6C8BE448" w:rsidR="00C07AB2" w:rsidRDefault="009E0CED" w:rsidP="008033B9">
      <w:pPr>
        <w:pStyle w:val="ListParagraph"/>
        <w:numPr>
          <w:ilvl w:val="0"/>
          <w:numId w:val="27"/>
        </w:numPr>
        <w:spacing w:after="160" w:line="259" w:lineRule="auto"/>
        <w:ind w:leftChars="0"/>
        <w:jc w:val="both"/>
        <w:rPr>
          <w:lang w:eastAsia="zh-CN"/>
        </w:rPr>
      </w:pPr>
      <w:r>
        <w:rPr>
          <w:lang w:eastAsia="zh-CN"/>
        </w:rPr>
        <w:t>R-ML</w:t>
      </w:r>
      <w:r w:rsidR="008033B9">
        <w:rPr>
          <w:lang w:eastAsia="zh-CN"/>
        </w:rPr>
        <w:t xml:space="preserve"> </w:t>
      </w:r>
      <w:r w:rsidR="0017338B">
        <w:rPr>
          <w:lang w:eastAsia="zh-CN"/>
        </w:rPr>
        <w:t xml:space="preserve">with modulation order blind detection </w:t>
      </w:r>
      <w:r w:rsidR="008033B9">
        <w:rPr>
          <w:lang w:eastAsia="zh-CN"/>
        </w:rPr>
        <w:t>(Rel-18 advanced receiver)</w:t>
      </w:r>
    </w:p>
    <w:p w14:paraId="4DC19225" w14:textId="6F580719" w:rsidR="0017338B" w:rsidRDefault="0017338B" w:rsidP="0017338B">
      <w:pPr>
        <w:pStyle w:val="ListParagraph"/>
        <w:numPr>
          <w:ilvl w:val="0"/>
          <w:numId w:val="27"/>
        </w:numPr>
        <w:spacing w:after="160" w:line="256" w:lineRule="auto"/>
        <w:ind w:leftChars="0"/>
        <w:jc w:val="both"/>
        <w:rPr>
          <w:lang w:eastAsia="zh-CN"/>
        </w:rPr>
      </w:pPr>
      <w:r>
        <w:rPr>
          <w:lang w:eastAsia="zh-CN"/>
        </w:rPr>
        <w:t>MMSE-IRC (Rel-17 reference receiver)</w:t>
      </w:r>
    </w:p>
    <w:p w14:paraId="4CC3042C" w14:textId="017B8104" w:rsidR="00337FB3" w:rsidRPr="00BB5586" w:rsidRDefault="00337FB3" w:rsidP="00337FB3">
      <w:pPr>
        <w:pStyle w:val="Heading1"/>
        <w:rPr>
          <w:sz w:val="24"/>
          <w:szCs w:val="24"/>
        </w:rPr>
      </w:pPr>
      <w:r w:rsidRPr="00BB5586">
        <w:rPr>
          <w:sz w:val="24"/>
          <w:szCs w:val="24"/>
        </w:rPr>
        <w:t>2.</w:t>
      </w:r>
      <w:r>
        <w:rPr>
          <w:sz w:val="24"/>
          <w:szCs w:val="24"/>
        </w:rPr>
        <w:t>2</w:t>
      </w:r>
      <w:r w:rsidRPr="00BB5586">
        <w:rPr>
          <w:sz w:val="24"/>
          <w:szCs w:val="24"/>
        </w:rPr>
        <w:t xml:space="preserve"> </w:t>
      </w:r>
      <w:r>
        <w:rPr>
          <w:sz w:val="24"/>
          <w:szCs w:val="24"/>
        </w:rPr>
        <w:t>Simulation results</w:t>
      </w:r>
    </w:p>
    <w:p w14:paraId="2B171EE4" w14:textId="55479BE0" w:rsidR="009E0CED" w:rsidRDefault="00BF3761" w:rsidP="009E0CED">
      <w:pPr>
        <w:pStyle w:val="ListParagraph"/>
        <w:ind w:leftChars="0" w:left="0"/>
        <w:jc w:val="both"/>
        <w:rPr>
          <w:lang w:val="en-US" w:eastAsia="ja-JP" w:bidi="hi-IN"/>
        </w:rPr>
      </w:pPr>
      <w:r>
        <w:rPr>
          <w:lang w:val="en-US" w:eastAsia="ja-JP" w:bidi="hi-IN"/>
        </w:rPr>
        <w:t>In previous meeting we agreed extensive simulation plan for this meeting. All agreed tests are run, and simulation results are shown</w:t>
      </w:r>
      <w:r w:rsidR="009E0CED">
        <w:rPr>
          <w:lang w:val="en-US" w:eastAsia="ja-JP" w:bidi="hi-IN"/>
        </w:rPr>
        <w:t xml:space="preserve"> in Table 2-</w:t>
      </w:r>
      <w:r w:rsidR="00164BE6">
        <w:rPr>
          <w:lang w:val="en-US" w:eastAsia="ja-JP" w:bidi="hi-IN"/>
        </w:rPr>
        <w:t>1</w:t>
      </w:r>
      <w:r w:rsidR="009E0CED">
        <w:rPr>
          <w:lang w:val="en-US" w:eastAsia="ja-JP" w:bidi="hi-IN"/>
        </w:rPr>
        <w:t xml:space="preserve">. </w:t>
      </w:r>
      <w:r>
        <w:rPr>
          <w:lang w:val="en-US" w:eastAsia="ja-JP" w:bidi="hi-IN"/>
        </w:rPr>
        <w:t>We provide 3 simulation results for all test cases. Genie MO R-ML is using know modulation order information, provided with DCI signalling, for R-ML receiver. MOBD R-ML is using blind detection of modulation order information for R-ML receiver. MMSE-IRC is following agreed Rel-17 reference receiver implementation.</w:t>
      </w:r>
    </w:p>
    <w:p w14:paraId="697CA942" w14:textId="72FD3882" w:rsidR="009E0CED" w:rsidRDefault="00BF3761" w:rsidP="009E0CED">
      <w:pPr>
        <w:pStyle w:val="ListParagraph"/>
        <w:ind w:leftChars="0" w:left="0"/>
        <w:jc w:val="both"/>
        <w:rPr>
          <w:lang w:val="en-US" w:eastAsia="ja-JP" w:bidi="hi-IN"/>
        </w:rPr>
      </w:pPr>
      <w:r>
        <w:rPr>
          <w:lang w:val="en-US" w:eastAsia="ja-JP" w:bidi="hi-IN"/>
        </w:rPr>
        <w:br/>
      </w:r>
      <w:r>
        <w:rPr>
          <w:lang w:val="en-US" w:eastAsia="ja-JP" w:bidi="hi-IN"/>
        </w:rPr>
        <w:br/>
      </w:r>
    </w:p>
    <w:tbl>
      <w:tblPr>
        <w:tblW w:w="5594" w:type="pct"/>
        <w:tblInd w:w="-572" w:type="dxa"/>
        <w:tblCellMar>
          <w:left w:w="70" w:type="dxa"/>
          <w:right w:w="70" w:type="dxa"/>
        </w:tblCellMar>
        <w:tblLook w:val="04A0" w:firstRow="1" w:lastRow="0" w:firstColumn="1" w:lastColumn="0" w:noHBand="0" w:noVBand="1"/>
      </w:tblPr>
      <w:tblGrid>
        <w:gridCol w:w="839"/>
        <w:gridCol w:w="718"/>
        <w:gridCol w:w="729"/>
        <w:gridCol w:w="643"/>
        <w:gridCol w:w="676"/>
        <w:gridCol w:w="1083"/>
        <w:gridCol w:w="932"/>
        <w:gridCol w:w="1050"/>
        <w:gridCol w:w="827"/>
        <w:gridCol w:w="1149"/>
        <w:gridCol w:w="720"/>
        <w:gridCol w:w="713"/>
        <w:gridCol w:w="862"/>
      </w:tblGrid>
      <w:tr w:rsidR="008632D3" w:rsidRPr="008632D3" w14:paraId="6B754A51" w14:textId="39F01FA5" w:rsidTr="000A70CC">
        <w:trPr>
          <w:trHeight w:val="1104"/>
        </w:trPr>
        <w:tc>
          <w:tcPr>
            <w:tcW w:w="383" w:type="pct"/>
            <w:tcBorders>
              <w:top w:val="single" w:sz="4" w:space="0" w:color="auto"/>
              <w:left w:val="single" w:sz="4" w:space="0" w:color="auto"/>
              <w:bottom w:val="single" w:sz="4" w:space="0" w:color="auto"/>
              <w:right w:val="single" w:sz="4" w:space="0" w:color="auto"/>
            </w:tcBorders>
            <w:shd w:val="clear" w:color="000000" w:fill="DCE6F1"/>
            <w:vAlign w:val="center"/>
            <w:hideMark/>
          </w:tcPr>
          <w:p w14:paraId="206F2D8E" w14:textId="77777777" w:rsidR="004A3877" w:rsidRPr="008632D3" w:rsidRDefault="004A3877"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lastRenderedPageBreak/>
              <w:t>Case Number</w:t>
            </w:r>
          </w:p>
        </w:tc>
        <w:tc>
          <w:tcPr>
            <w:tcW w:w="328" w:type="pct"/>
            <w:tcBorders>
              <w:top w:val="single" w:sz="4" w:space="0" w:color="auto"/>
              <w:left w:val="nil"/>
              <w:bottom w:val="single" w:sz="4" w:space="0" w:color="auto"/>
              <w:right w:val="single" w:sz="4" w:space="0" w:color="auto"/>
            </w:tcBorders>
            <w:shd w:val="clear" w:color="000000" w:fill="DCE6F1"/>
            <w:vAlign w:val="center"/>
            <w:hideMark/>
          </w:tcPr>
          <w:p w14:paraId="64337434" w14:textId="77777777" w:rsidR="004A3877" w:rsidRPr="008632D3" w:rsidRDefault="004A3877"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Duplex Mode and SCS</w:t>
            </w:r>
          </w:p>
        </w:tc>
        <w:tc>
          <w:tcPr>
            <w:tcW w:w="333" w:type="pct"/>
            <w:tcBorders>
              <w:top w:val="single" w:sz="4" w:space="0" w:color="auto"/>
              <w:left w:val="nil"/>
              <w:bottom w:val="single" w:sz="4" w:space="0" w:color="auto"/>
              <w:right w:val="single" w:sz="4" w:space="0" w:color="auto"/>
            </w:tcBorders>
            <w:shd w:val="clear" w:color="000000" w:fill="DCE6F1"/>
            <w:vAlign w:val="center"/>
            <w:hideMark/>
          </w:tcPr>
          <w:p w14:paraId="24FDE401" w14:textId="77777777" w:rsidR="004A3877" w:rsidRPr="008632D3" w:rsidRDefault="004A3877"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CHBW</w:t>
            </w:r>
          </w:p>
        </w:tc>
        <w:tc>
          <w:tcPr>
            <w:tcW w:w="294" w:type="pct"/>
            <w:tcBorders>
              <w:top w:val="single" w:sz="4" w:space="0" w:color="auto"/>
              <w:left w:val="nil"/>
              <w:bottom w:val="single" w:sz="4" w:space="0" w:color="auto"/>
              <w:right w:val="single" w:sz="4" w:space="0" w:color="auto"/>
            </w:tcBorders>
            <w:shd w:val="clear" w:color="000000" w:fill="DCE6F1"/>
            <w:vAlign w:val="center"/>
            <w:hideMark/>
          </w:tcPr>
          <w:p w14:paraId="74ECC6E6" w14:textId="77777777" w:rsidR="004A3877" w:rsidRPr="008632D3" w:rsidRDefault="004A3877" w:rsidP="004A3877">
            <w:pPr>
              <w:spacing w:after="0"/>
              <w:jc w:val="center"/>
              <w:rPr>
                <w:rFonts w:ascii="Calibri" w:eastAsia="Times New Roman" w:hAnsi="Calibri" w:cs="Calibri"/>
                <w:color w:val="000000" w:themeColor="text1"/>
                <w:lang w:val="en-US" w:eastAsia="zh-CN"/>
              </w:rPr>
            </w:pPr>
            <w:r w:rsidRPr="008632D3">
              <w:rPr>
                <w:rFonts w:ascii="Calibri" w:eastAsia="Times New Roman" w:hAnsi="Calibri" w:cs="Calibri"/>
                <w:color w:val="000000" w:themeColor="text1"/>
                <w:lang w:val="en-US" w:eastAsia="zh-CN"/>
              </w:rPr>
              <w:t>Rank for target + Co-UE</w:t>
            </w:r>
          </w:p>
        </w:tc>
        <w:tc>
          <w:tcPr>
            <w:tcW w:w="309" w:type="pct"/>
            <w:tcBorders>
              <w:top w:val="single" w:sz="4" w:space="0" w:color="auto"/>
              <w:left w:val="nil"/>
              <w:bottom w:val="single" w:sz="4" w:space="0" w:color="auto"/>
              <w:right w:val="single" w:sz="4" w:space="0" w:color="auto"/>
            </w:tcBorders>
            <w:shd w:val="clear" w:color="000000" w:fill="DCE6F1"/>
            <w:vAlign w:val="center"/>
            <w:hideMark/>
          </w:tcPr>
          <w:p w14:paraId="3A97490F" w14:textId="77777777" w:rsidR="004A3877" w:rsidRPr="008632D3" w:rsidRDefault="004A3877"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MIMO</w:t>
            </w:r>
          </w:p>
        </w:tc>
        <w:tc>
          <w:tcPr>
            <w:tcW w:w="495" w:type="pct"/>
            <w:tcBorders>
              <w:top w:val="single" w:sz="4" w:space="0" w:color="auto"/>
              <w:left w:val="nil"/>
              <w:bottom w:val="single" w:sz="4" w:space="0" w:color="auto"/>
              <w:right w:val="single" w:sz="4" w:space="0" w:color="auto"/>
            </w:tcBorders>
            <w:shd w:val="clear" w:color="000000" w:fill="DCE6F1"/>
            <w:vAlign w:val="center"/>
            <w:hideMark/>
          </w:tcPr>
          <w:p w14:paraId="58DAA6AE" w14:textId="77777777" w:rsidR="004A3877" w:rsidRPr="008632D3" w:rsidRDefault="004A3877"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Precoder selection</w:t>
            </w:r>
          </w:p>
        </w:tc>
        <w:tc>
          <w:tcPr>
            <w:tcW w:w="426" w:type="pct"/>
            <w:tcBorders>
              <w:top w:val="single" w:sz="4" w:space="0" w:color="auto"/>
              <w:left w:val="nil"/>
              <w:bottom w:val="single" w:sz="4" w:space="0" w:color="auto"/>
              <w:right w:val="single" w:sz="4" w:space="0" w:color="auto"/>
            </w:tcBorders>
            <w:shd w:val="clear" w:color="000000" w:fill="DCE6F1"/>
            <w:vAlign w:val="center"/>
            <w:hideMark/>
          </w:tcPr>
          <w:p w14:paraId="57394012" w14:textId="77777777" w:rsidR="004A3877" w:rsidRPr="008632D3" w:rsidRDefault="004A3877"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Channel Model</w:t>
            </w:r>
          </w:p>
        </w:tc>
        <w:tc>
          <w:tcPr>
            <w:tcW w:w="480" w:type="pct"/>
            <w:tcBorders>
              <w:top w:val="single" w:sz="4" w:space="0" w:color="auto"/>
              <w:left w:val="nil"/>
              <w:bottom w:val="single" w:sz="4" w:space="0" w:color="auto"/>
              <w:right w:val="single" w:sz="4" w:space="0" w:color="auto"/>
            </w:tcBorders>
            <w:shd w:val="clear" w:color="000000" w:fill="DCE6F1"/>
            <w:vAlign w:val="center"/>
            <w:hideMark/>
          </w:tcPr>
          <w:p w14:paraId="4A5BCABB" w14:textId="77777777" w:rsidR="004A3877" w:rsidRPr="008632D3" w:rsidRDefault="004A3877"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Antenna correlation</w:t>
            </w:r>
          </w:p>
        </w:tc>
        <w:tc>
          <w:tcPr>
            <w:tcW w:w="378" w:type="pct"/>
            <w:tcBorders>
              <w:top w:val="single" w:sz="4" w:space="0" w:color="auto"/>
              <w:left w:val="nil"/>
              <w:bottom w:val="single" w:sz="4" w:space="0" w:color="auto"/>
              <w:right w:val="single" w:sz="4" w:space="0" w:color="auto"/>
            </w:tcBorders>
            <w:shd w:val="clear" w:color="000000" w:fill="DCE6F1"/>
            <w:vAlign w:val="center"/>
            <w:hideMark/>
          </w:tcPr>
          <w:p w14:paraId="3E7D39C1" w14:textId="77777777" w:rsidR="004A3877" w:rsidRPr="008632D3" w:rsidRDefault="004A3877" w:rsidP="004A3877">
            <w:pPr>
              <w:spacing w:after="0"/>
              <w:jc w:val="center"/>
              <w:rPr>
                <w:rFonts w:ascii="Calibri" w:eastAsia="Times New Roman" w:hAnsi="Calibri" w:cs="Calibri"/>
                <w:color w:val="000000" w:themeColor="text1"/>
                <w:lang w:val="en-US" w:eastAsia="zh-CN"/>
              </w:rPr>
            </w:pPr>
            <w:r w:rsidRPr="008632D3">
              <w:rPr>
                <w:rFonts w:ascii="Calibri" w:eastAsia="Times New Roman" w:hAnsi="Calibri" w:cs="Calibri"/>
                <w:color w:val="000000" w:themeColor="text1"/>
                <w:lang w:val="en-US" w:eastAsia="zh-CN"/>
              </w:rPr>
              <w:t>MCS for the target UE (MCS Table 1)</w:t>
            </w:r>
          </w:p>
        </w:tc>
        <w:tc>
          <w:tcPr>
            <w:tcW w:w="525" w:type="pct"/>
            <w:tcBorders>
              <w:top w:val="single" w:sz="4" w:space="0" w:color="auto"/>
              <w:left w:val="nil"/>
              <w:bottom w:val="single" w:sz="4" w:space="0" w:color="auto"/>
              <w:right w:val="single" w:sz="4" w:space="0" w:color="auto"/>
            </w:tcBorders>
            <w:shd w:val="clear" w:color="000000" w:fill="DCE6F1"/>
            <w:vAlign w:val="center"/>
            <w:hideMark/>
          </w:tcPr>
          <w:p w14:paraId="651D8870" w14:textId="77777777" w:rsidR="004A3877" w:rsidRPr="008632D3" w:rsidRDefault="004A3877" w:rsidP="004A3877">
            <w:pPr>
              <w:spacing w:after="0"/>
              <w:jc w:val="center"/>
              <w:rPr>
                <w:rFonts w:ascii="Calibri" w:eastAsia="Times New Roman" w:hAnsi="Calibri" w:cs="Calibri"/>
                <w:color w:val="000000" w:themeColor="text1"/>
                <w:lang w:val="en-US" w:eastAsia="zh-CN"/>
              </w:rPr>
            </w:pPr>
            <w:r w:rsidRPr="008632D3">
              <w:rPr>
                <w:rFonts w:ascii="Calibri" w:eastAsia="Times New Roman" w:hAnsi="Calibri" w:cs="Calibri"/>
                <w:color w:val="000000" w:themeColor="text1"/>
                <w:lang w:val="en-US" w:eastAsia="zh-CN"/>
              </w:rPr>
              <w:t>Modulation order for the co-scheduled UE</w:t>
            </w:r>
          </w:p>
        </w:tc>
        <w:tc>
          <w:tcPr>
            <w:tcW w:w="329" w:type="pct"/>
            <w:tcBorders>
              <w:top w:val="single" w:sz="4" w:space="0" w:color="auto"/>
              <w:left w:val="nil"/>
              <w:bottom w:val="single" w:sz="4" w:space="0" w:color="auto"/>
              <w:right w:val="single" w:sz="4" w:space="0" w:color="000000"/>
            </w:tcBorders>
            <w:shd w:val="clear" w:color="000000" w:fill="D8E4BC"/>
            <w:vAlign w:val="center"/>
            <w:hideMark/>
          </w:tcPr>
          <w:p w14:paraId="124462C7" w14:textId="67921E2C" w:rsidR="004A3877" w:rsidRPr="008632D3" w:rsidRDefault="004A3877" w:rsidP="004A3877">
            <w:pPr>
              <w:spacing w:after="0"/>
              <w:jc w:val="center"/>
              <w:rPr>
                <w:rFonts w:ascii="Calibri" w:eastAsia="Times New Roman" w:hAnsi="Calibri" w:cs="Calibri"/>
                <w:color w:val="000000" w:themeColor="text1"/>
                <w:lang w:val="en-US" w:eastAsia="zh-CN"/>
              </w:rPr>
            </w:pPr>
            <w:r w:rsidRPr="008632D3">
              <w:rPr>
                <w:rFonts w:ascii="Calibri" w:eastAsia="Times New Roman" w:hAnsi="Calibri" w:cs="Calibri"/>
                <w:color w:val="000000" w:themeColor="text1"/>
                <w:lang w:val="en-US" w:eastAsia="zh-CN"/>
              </w:rPr>
              <w:t>Genie MO</w:t>
            </w:r>
            <w:r w:rsidRPr="008632D3">
              <w:rPr>
                <w:rFonts w:ascii="Calibri" w:eastAsia="Times New Roman" w:hAnsi="Calibri" w:cs="Calibri"/>
                <w:color w:val="000000" w:themeColor="text1"/>
                <w:lang w:val="en-US" w:eastAsia="zh-CN"/>
              </w:rPr>
              <w:br/>
              <w:t>R-ML</w:t>
            </w:r>
          </w:p>
        </w:tc>
        <w:tc>
          <w:tcPr>
            <w:tcW w:w="326" w:type="pct"/>
            <w:tcBorders>
              <w:top w:val="single" w:sz="4" w:space="0" w:color="auto"/>
              <w:left w:val="nil"/>
              <w:bottom w:val="single" w:sz="4" w:space="0" w:color="auto"/>
              <w:right w:val="single" w:sz="4" w:space="0" w:color="000000"/>
            </w:tcBorders>
            <w:shd w:val="clear" w:color="000000" w:fill="D8E4BC"/>
            <w:vAlign w:val="center"/>
          </w:tcPr>
          <w:p w14:paraId="7093A6DC" w14:textId="47A68A79" w:rsidR="004A3877" w:rsidRPr="008632D3" w:rsidRDefault="004A3877" w:rsidP="004A3877">
            <w:pPr>
              <w:spacing w:after="0"/>
              <w:jc w:val="center"/>
              <w:rPr>
                <w:rFonts w:ascii="Calibri" w:eastAsia="Times New Roman" w:hAnsi="Calibri" w:cs="Calibri"/>
                <w:color w:val="000000" w:themeColor="text1"/>
                <w:lang w:val="en-US" w:eastAsia="zh-CN"/>
              </w:rPr>
            </w:pPr>
            <w:r w:rsidRPr="008632D3">
              <w:rPr>
                <w:rFonts w:ascii="Calibri" w:eastAsia="Times New Roman" w:hAnsi="Calibri" w:cs="Calibri"/>
                <w:color w:val="000000" w:themeColor="text1"/>
                <w:lang w:val="en-US" w:eastAsia="zh-CN"/>
              </w:rPr>
              <w:t>MOBD</w:t>
            </w:r>
            <w:r w:rsidRPr="008632D3">
              <w:rPr>
                <w:rFonts w:ascii="Calibri" w:eastAsia="Times New Roman" w:hAnsi="Calibri" w:cs="Calibri"/>
                <w:color w:val="000000" w:themeColor="text1"/>
                <w:lang w:val="en-US" w:eastAsia="zh-CN"/>
              </w:rPr>
              <w:br/>
              <w:t>R-ML</w:t>
            </w:r>
          </w:p>
        </w:tc>
        <w:tc>
          <w:tcPr>
            <w:tcW w:w="394" w:type="pct"/>
            <w:tcBorders>
              <w:top w:val="single" w:sz="4" w:space="0" w:color="auto"/>
              <w:left w:val="nil"/>
              <w:bottom w:val="single" w:sz="4" w:space="0" w:color="auto"/>
              <w:right w:val="single" w:sz="4" w:space="0" w:color="000000"/>
            </w:tcBorders>
            <w:shd w:val="clear" w:color="000000" w:fill="D8E4BC"/>
            <w:vAlign w:val="center"/>
          </w:tcPr>
          <w:p w14:paraId="4BFAC267" w14:textId="376673C3" w:rsidR="004A3877" w:rsidRPr="008632D3" w:rsidRDefault="004A3877" w:rsidP="004A3877">
            <w:pPr>
              <w:spacing w:after="0"/>
              <w:jc w:val="center"/>
              <w:rPr>
                <w:rFonts w:ascii="Calibri" w:eastAsia="Times New Roman" w:hAnsi="Calibri" w:cs="Calibri"/>
                <w:color w:val="000000" w:themeColor="text1"/>
                <w:lang w:val="en-US" w:eastAsia="zh-CN"/>
              </w:rPr>
            </w:pPr>
            <w:r w:rsidRPr="008632D3">
              <w:rPr>
                <w:rFonts w:ascii="Calibri" w:eastAsia="Times New Roman" w:hAnsi="Calibri" w:cs="Calibri"/>
                <w:color w:val="000000" w:themeColor="text1"/>
                <w:lang w:val="en-US" w:eastAsia="zh-CN"/>
              </w:rPr>
              <w:t>MMSE-IRC</w:t>
            </w:r>
          </w:p>
        </w:tc>
      </w:tr>
      <w:tr w:rsidR="000A70CC" w:rsidRPr="008632D3" w14:paraId="379FF1BE" w14:textId="6E00C281" w:rsidTr="00374BE9">
        <w:trPr>
          <w:trHeight w:val="261"/>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22792AF7" w14:textId="69073B8B"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w:t>
            </w:r>
            <w:r w:rsidR="00870393">
              <w:rPr>
                <w:rFonts w:ascii="Calibri" w:eastAsia="Times New Roman" w:hAnsi="Calibri" w:cs="Calibri"/>
                <w:color w:val="000000" w:themeColor="text1"/>
                <w:lang w:val="fi-FI" w:eastAsia="zh-CN"/>
              </w:rPr>
              <w:t>19</w:t>
            </w:r>
          </w:p>
        </w:tc>
        <w:tc>
          <w:tcPr>
            <w:tcW w:w="328" w:type="pct"/>
            <w:vMerge w:val="restart"/>
            <w:tcBorders>
              <w:top w:val="nil"/>
              <w:left w:val="single" w:sz="4" w:space="0" w:color="auto"/>
              <w:right w:val="single" w:sz="4" w:space="0" w:color="auto"/>
            </w:tcBorders>
            <w:shd w:val="clear" w:color="auto" w:fill="auto"/>
            <w:vAlign w:val="center"/>
            <w:hideMark/>
          </w:tcPr>
          <w:p w14:paraId="1D720FC3"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FDD 15kHz SCS</w:t>
            </w:r>
          </w:p>
        </w:tc>
        <w:tc>
          <w:tcPr>
            <w:tcW w:w="333" w:type="pct"/>
            <w:vMerge w:val="restart"/>
            <w:tcBorders>
              <w:top w:val="nil"/>
              <w:left w:val="single" w:sz="4" w:space="0" w:color="auto"/>
              <w:right w:val="single" w:sz="4" w:space="0" w:color="auto"/>
            </w:tcBorders>
            <w:shd w:val="clear" w:color="auto" w:fill="auto"/>
            <w:vAlign w:val="center"/>
            <w:hideMark/>
          </w:tcPr>
          <w:p w14:paraId="3BD37100"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10MHz</w:t>
            </w:r>
          </w:p>
        </w:tc>
        <w:tc>
          <w:tcPr>
            <w:tcW w:w="294" w:type="pct"/>
            <w:vMerge w:val="restart"/>
            <w:tcBorders>
              <w:top w:val="nil"/>
              <w:left w:val="single" w:sz="4" w:space="0" w:color="auto"/>
              <w:bottom w:val="single" w:sz="4" w:space="0" w:color="000000"/>
              <w:right w:val="single" w:sz="4" w:space="0" w:color="auto"/>
            </w:tcBorders>
            <w:shd w:val="clear" w:color="auto" w:fill="auto"/>
            <w:vAlign w:val="center"/>
            <w:hideMark/>
          </w:tcPr>
          <w:p w14:paraId="3781CEAB"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1+1</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09E2500A"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 xml:space="preserve">2T2R </w:t>
            </w: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4A2541E9"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Random</w:t>
            </w:r>
          </w:p>
        </w:tc>
        <w:tc>
          <w:tcPr>
            <w:tcW w:w="426" w:type="pct"/>
            <w:vMerge w:val="restart"/>
            <w:tcBorders>
              <w:top w:val="nil"/>
              <w:left w:val="single" w:sz="4" w:space="0" w:color="auto"/>
              <w:right w:val="single" w:sz="4" w:space="0" w:color="auto"/>
            </w:tcBorders>
            <w:shd w:val="clear" w:color="auto" w:fill="auto"/>
            <w:vAlign w:val="center"/>
            <w:hideMark/>
          </w:tcPr>
          <w:p w14:paraId="125E5CEB"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TDLC300-100</w:t>
            </w:r>
          </w:p>
        </w:tc>
        <w:tc>
          <w:tcPr>
            <w:tcW w:w="480" w:type="pct"/>
            <w:vMerge w:val="restart"/>
            <w:tcBorders>
              <w:top w:val="nil"/>
              <w:left w:val="nil"/>
              <w:right w:val="single" w:sz="4" w:space="0" w:color="auto"/>
            </w:tcBorders>
            <w:shd w:val="clear" w:color="auto" w:fill="auto"/>
            <w:vAlign w:val="center"/>
            <w:hideMark/>
          </w:tcPr>
          <w:p w14:paraId="491F4B9B"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medium</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50A467E7"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MCS 13</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4E32E6A7"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shd w:val="clear" w:color="auto" w:fill="auto"/>
            <w:noWrap/>
            <w:vAlign w:val="center"/>
            <w:hideMark/>
          </w:tcPr>
          <w:p w14:paraId="47B983EF" w14:textId="1F7CE758" w:rsidR="000A70CC" w:rsidRPr="008632D3" w:rsidRDefault="000A70CC" w:rsidP="006C0212">
            <w:pPr>
              <w:spacing w:after="0"/>
              <w:jc w:val="center"/>
              <w:rPr>
                <w:rFonts w:ascii="Calibri" w:eastAsia="Times New Roman" w:hAnsi="Calibri" w:cs="Calibri"/>
                <w:color w:val="000000" w:themeColor="text1"/>
                <w:sz w:val="22"/>
                <w:szCs w:val="22"/>
                <w:lang w:val="en-US" w:eastAsia="zh-CN"/>
              </w:rPr>
            </w:pPr>
            <w:r w:rsidRPr="008632D3">
              <w:rPr>
                <w:rFonts w:ascii="Calibri" w:eastAsia="Times New Roman" w:hAnsi="Calibri" w:cs="Calibri"/>
                <w:color w:val="000000" w:themeColor="text1"/>
                <w:sz w:val="22"/>
                <w:szCs w:val="22"/>
                <w:lang w:val="en-US" w:eastAsia="zh-CN"/>
              </w:rPr>
              <w:t>14.4</w:t>
            </w:r>
          </w:p>
        </w:tc>
        <w:tc>
          <w:tcPr>
            <w:tcW w:w="326" w:type="pct"/>
            <w:tcBorders>
              <w:top w:val="nil"/>
              <w:left w:val="nil"/>
              <w:bottom w:val="single" w:sz="4" w:space="0" w:color="auto"/>
              <w:right w:val="single" w:sz="4" w:space="0" w:color="auto"/>
            </w:tcBorders>
            <w:shd w:val="clear" w:color="auto" w:fill="auto"/>
            <w:noWrap/>
            <w:vAlign w:val="center"/>
            <w:hideMark/>
          </w:tcPr>
          <w:p w14:paraId="33073C45" w14:textId="4C9329F3" w:rsidR="000A70CC" w:rsidRPr="008632D3" w:rsidRDefault="000A70CC" w:rsidP="006C0212">
            <w:pPr>
              <w:spacing w:after="0"/>
              <w:jc w:val="center"/>
              <w:rPr>
                <w:rFonts w:ascii="Calibri" w:eastAsia="Times New Roman" w:hAnsi="Calibri" w:cs="Calibri"/>
                <w:color w:val="000000" w:themeColor="text1"/>
                <w:sz w:val="22"/>
                <w:szCs w:val="22"/>
                <w:lang w:val="en-US" w:eastAsia="zh-CN"/>
              </w:rPr>
            </w:pPr>
            <w:r w:rsidRPr="008632D3">
              <w:rPr>
                <w:rFonts w:ascii="Calibri" w:eastAsia="Times New Roman" w:hAnsi="Calibri" w:cs="Calibri"/>
                <w:color w:val="000000" w:themeColor="text1"/>
                <w:sz w:val="22"/>
                <w:szCs w:val="22"/>
                <w:lang w:val="en-US" w:eastAsia="zh-CN"/>
              </w:rPr>
              <w:t>16.8</w:t>
            </w:r>
          </w:p>
        </w:tc>
        <w:tc>
          <w:tcPr>
            <w:tcW w:w="394" w:type="pct"/>
            <w:tcBorders>
              <w:top w:val="nil"/>
              <w:left w:val="nil"/>
              <w:bottom w:val="single" w:sz="4" w:space="0" w:color="auto"/>
              <w:right w:val="single" w:sz="4" w:space="0" w:color="auto"/>
            </w:tcBorders>
            <w:vAlign w:val="center"/>
          </w:tcPr>
          <w:p w14:paraId="2E32CDF1" w14:textId="2A6E37D4" w:rsidR="000A70CC" w:rsidRPr="008632D3" w:rsidRDefault="000A70CC" w:rsidP="006C0212">
            <w:pPr>
              <w:spacing w:after="0"/>
              <w:jc w:val="center"/>
              <w:rPr>
                <w:rFonts w:ascii="Calibri" w:eastAsia="Times New Roman" w:hAnsi="Calibri" w:cs="Calibri"/>
                <w:color w:val="000000" w:themeColor="text1"/>
                <w:sz w:val="22"/>
                <w:szCs w:val="22"/>
                <w:lang w:val="en-US" w:eastAsia="zh-CN"/>
              </w:rPr>
            </w:pPr>
            <w:r w:rsidRPr="008632D3">
              <w:rPr>
                <w:rFonts w:ascii="Calibri" w:eastAsia="Times New Roman" w:hAnsi="Calibri" w:cs="Calibri"/>
                <w:color w:val="000000" w:themeColor="text1"/>
                <w:sz w:val="22"/>
                <w:szCs w:val="22"/>
                <w:lang w:val="en-US" w:eastAsia="zh-CN"/>
              </w:rPr>
              <w:t>24.1</w:t>
            </w:r>
          </w:p>
        </w:tc>
      </w:tr>
      <w:tr w:rsidR="000A70CC" w:rsidRPr="008632D3" w14:paraId="4D68B5C0" w14:textId="77777777" w:rsidTr="00374BE9">
        <w:trPr>
          <w:trHeight w:val="261"/>
        </w:trPr>
        <w:tc>
          <w:tcPr>
            <w:tcW w:w="383" w:type="pct"/>
            <w:tcBorders>
              <w:top w:val="nil"/>
              <w:left w:val="single" w:sz="4" w:space="0" w:color="auto"/>
              <w:bottom w:val="single" w:sz="4" w:space="0" w:color="auto"/>
              <w:right w:val="single" w:sz="4" w:space="0" w:color="auto"/>
            </w:tcBorders>
            <w:shd w:val="clear" w:color="auto" w:fill="auto"/>
            <w:vAlign w:val="center"/>
          </w:tcPr>
          <w:p w14:paraId="6F33F688" w14:textId="59CE1DD9" w:rsidR="000A70CC" w:rsidRPr="008632D3" w:rsidRDefault="00870393" w:rsidP="008632D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w:t>
            </w:r>
            <w:r w:rsidR="000A70CC">
              <w:rPr>
                <w:rFonts w:ascii="Calibri" w:eastAsia="Times New Roman" w:hAnsi="Calibri" w:cs="Calibri"/>
                <w:color w:val="000000" w:themeColor="text1"/>
                <w:lang w:val="fi-FI" w:eastAsia="zh-CN"/>
              </w:rPr>
              <w:t>/</w:t>
            </w:r>
            <w:r>
              <w:rPr>
                <w:rFonts w:ascii="Calibri" w:eastAsia="Times New Roman" w:hAnsi="Calibri" w:cs="Calibri"/>
                <w:color w:val="000000" w:themeColor="text1"/>
                <w:lang w:val="fi-FI" w:eastAsia="zh-CN"/>
              </w:rPr>
              <w:t>20</w:t>
            </w:r>
          </w:p>
        </w:tc>
        <w:tc>
          <w:tcPr>
            <w:tcW w:w="328" w:type="pct"/>
            <w:vMerge/>
            <w:tcBorders>
              <w:left w:val="single" w:sz="4" w:space="0" w:color="auto"/>
              <w:right w:val="single" w:sz="4" w:space="0" w:color="auto"/>
            </w:tcBorders>
            <w:shd w:val="clear" w:color="auto" w:fill="auto"/>
            <w:vAlign w:val="center"/>
          </w:tcPr>
          <w:p w14:paraId="3785B9FD" w14:textId="77777777" w:rsidR="000A70CC" w:rsidRPr="008632D3" w:rsidRDefault="000A70CC" w:rsidP="008632D3">
            <w:pPr>
              <w:spacing w:after="0"/>
              <w:jc w:val="center"/>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shd w:val="clear" w:color="auto" w:fill="auto"/>
            <w:vAlign w:val="center"/>
          </w:tcPr>
          <w:p w14:paraId="203CFF0C" w14:textId="77777777" w:rsidR="000A70CC" w:rsidRPr="008632D3" w:rsidRDefault="000A70CC" w:rsidP="008632D3">
            <w:pPr>
              <w:spacing w:after="0"/>
              <w:jc w:val="center"/>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shd w:val="clear" w:color="auto" w:fill="auto"/>
            <w:vAlign w:val="center"/>
          </w:tcPr>
          <w:p w14:paraId="5F11248F" w14:textId="77777777" w:rsidR="000A70CC" w:rsidRPr="008632D3" w:rsidRDefault="000A70CC" w:rsidP="008632D3">
            <w:pPr>
              <w:spacing w:after="0"/>
              <w:jc w:val="center"/>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shd w:val="clear" w:color="auto" w:fill="auto"/>
            <w:vAlign w:val="center"/>
          </w:tcPr>
          <w:p w14:paraId="2FB45A71" w14:textId="77777777" w:rsidR="000A70CC" w:rsidRPr="008632D3" w:rsidRDefault="000A70CC" w:rsidP="008632D3">
            <w:pPr>
              <w:spacing w:after="0"/>
              <w:jc w:val="center"/>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tcPr>
          <w:p w14:paraId="34FE6862" w14:textId="2103A713" w:rsidR="000A70CC" w:rsidRPr="008632D3" w:rsidRDefault="000A70CC" w:rsidP="008632D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Orthogonal</w:t>
            </w:r>
          </w:p>
        </w:tc>
        <w:tc>
          <w:tcPr>
            <w:tcW w:w="426" w:type="pct"/>
            <w:vMerge/>
            <w:tcBorders>
              <w:left w:val="single" w:sz="4" w:space="0" w:color="auto"/>
              <w:right w:val="single" w:sz="4" w:space="0" w:color="auto"/>
            </w:tcBorders>
            <w:shd w:val="clear" w:color="auto" w:fill="auto"/>
            <w:vAlign w:val="center"/>
          </w:tcPr>
          <w:p w14:paraId="1EF74E72" w14:textId="77777777" w:rsidR="000A70CC" w:rsidRPr="008632D3" w:rsidRDefault="000A70CC" w:rsidP="008632D3">
            <w:pPr>
              <w:spacing w:after="0"/>
              <w:jc w:val="center"/>
              <w:rPr>
                <w:rFonts w:ascii="Calibri" w:eastAsia="Times New Roman" w:hAnsi="Calibri" w:cs="Calibri"/>
                <w:color w:val="000000" w:themeColor="text1"/>
                <w:lang w:val="fi-FI" w:eastAsia="zh-CN"/>
              </w:rPr>
            </w:pPr>
          </w:p>
        </w:tc>
        <w:tc>
          <w:tcPr>
            <w:tcW w:w="480" w:type="pct"/>
            <w:vMerge/>
            <w:tcBorders>
              <w:left w:val="nil"/>
              <w:bottom w:val="single" w:sz="4" w:space="0" w:color="auto"/>
              <w:right w:val="single" w:sz="4" w:space="0" w:color="auto"/>
            </w:tcBorders>
            <w:shd w:val="clear" w:color="auto" w:fill="auto"/>
            <w:vAlign w:val="center"/>
          </w:tcPr>
          <w:p w14:paraId="108932E6" w14:textId="77777777" w:rsidR="000A70CC" w:rsidRPr="008632D3" w:rsidRDefault="000A70CC" w:rsidP="008632D3">
            <w:pPr>
              <w:spacing w:after="0"/>
              <w:jc w:val="center"/>
              <w:rPr>
                <w:rFonts w:ascii="Calibri" w:eastAsia="Times New Roman" w:hAnsi="Calibri" w:cs="Calibri"/>
                <w:color w:val="000000" w:themeColor="text1"/>
                <w:lang w:val="fi-FI" w:eastAsia="zh-CN"/>
              </w:rPr>
            </w:pPr>
          </w:p>
        </w:tc>
        <w:tc>
          <w:tcPr>
            <w:tcW w:w="378" w:type="pct"/>
            <w:vMerge/>
            <w:tcBorders>
              <w:top w:val="nil"/>
              <w:left w:val="single" w:sz="4" w:space="0" w:color="auto"/>
              <w:bottom w:val="single" w:sz="4" w:space="0" w:color="auto"/>
              <w:right w:val="single" w:sz="4" w:space="0" w:color="auto"/>
            </w:tcBorders>
            <w:shd w:val="clear" w:color="auto" w:fill="auto"/>
            <w:vAlign w:val="center"/>
          </w:tcPr>
          <w:p w14:paraId="7A725FF7" w14:textId="77777777" w:rsidR="000A70CC" w:rsidRPr="008632D3" w:rsidRDefault="000A70CC" w:rsidP="008632D3">
            <w:pPr>
              <w:spacing w:after="0"/>
              <w:jc w:val="center"/>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shd w:val="clear" w:color="auto" w:fill="auto"/>
            <w:vAlign w:val="center"/>
          </w:tcPr>
          <w:p w14:paraId="10D892B3" w14:textId="77777777" w:rsidR="000A70CC" w:rsidRPr="008632D3" w:rsidRDefault="000A70CC" w:rsidP="008632D3">
            <w:pPr>
              <w:spacing w:after="0"/>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5F809C31" w14:textId="31297C8A" w:rsidR="000A70CC" w:rsidRPr="008632D3" w:rsidRDefault="000A70CC" w:rsidP="008632D3">
            <w:pPr>
              <w:spacing w:after="0"/>
              <w:jc w:val="center"/>
              <w:rPr>
                <w:rFonts w:ascii="Calibri" w:eastAsia="Times New Roman" w:hAnsi="Calibri" w:cs="Calibri"/>
                <w:color w:val="000000" w:themeColor="text1"/>
                <w:sz w:val="22"/>
                <w:szCs w:val="22"/>
                <w:lang w:val="en-US" w:eastAsia="zh-CN"/>
              </w:rPr>
            </w:pPr>
            <w:r>
              <w:rPr>
                <w:rFonts w:ascii="Calibri" w:eastAsia="Times New Roman" w:hAnsi="Calibri" w:cs="Calibri"/>
                <w:color w:val="000000" w:themeColor="text1"/>
                <w:sz w:val="22"/>
                <w:szCs w:val="22"/>
                <w:lang w:val="fi-FI" w:eastAsia="zh-CN"/>
              </w:rPr>
              <w:t>13.6</w:t>
            </w:r>
          </w:p>
        </w:tc>
        <w:tc>
          <w:tcPr>
            <w:tcW w:w="326" w:type="pct"/>
            <w:tcBorders>
              <w:top w:val="nil"/>
              <w:left w:val="nil"/>
              <w:bottom w:val="single" w:sz="4" w:space="0" w:color="auto"/>
              <w:right w:val="single" w:sz="4" w:space="0" w:color="auto"/>
            </w:tcBorders>
            <w:shd w:val="clear" w:color="auto" w:fill="auto"/>
            <w:noWrap/>
            <w:vAlign w:val="center"/>
          </w:tcPr>
          <w:p w14:paraId="63F4E25C" w14:textId="1F9B8031" w:rsidR="000A70CC" w:rsidRPr="008632D3" w:rsidRDefault="000A70CC" w:rsidP="008632D3">
            <w:pPr>
              <w:spacing w:after="0"/>
              <w:jc w:val="center"/>
              <w:rPr>
                <w:rFonts w:ascii="Calibri" w:eastAsia="Times New Roman" w:hAnsi="Calibri" w:cs="Calibri"/>
                <w:color w:val="000000" w:themeColor="text1"/>
                <w:sz w:val="22"/>
                <w:szCs w:val="22"/>
                <w:lang w:val="en-US" w:eastAsia="zh-CN"/>
              </w:rPr>
            </w:pPr>
            <w:r>
              <w:rPr>
                <w:rFonts w:ascii="Calibri" w:eastAsia="Times New Roman" w:hAnsi="Calibri" w:cs="Calibri"/>
                <w:color w:val="000000" w:themeColor="text1"/>
                <w:sz w:val="22"/>
                <w:szCs w:val="22"/>
                <w:lang w:val="fi-FI" w:eastAsia="zh-CN"/>
              </w:rPr>
              <w:t>15.5</w:t>
            </w:r>
          </w:p>
        </w:tc>
        <w:tc>
          <w:tcPr>
            <w:tcW w:w="394" w:type="pct"/>
            <w:tcBorders>
              <w:top w:val="nil"/>
              <w:left w:val="nil"/>
              <w:bottom w:val="single" w:sz="4" w:space="0" w:color="auto"/>
              <w:right w:val="single" w:sz="4" w:space="0" w:color="auto"/>
            </w:tcBorders>
            <w:vAlign w:val="center"/>
          </w:tcPr>
          <w:p w14:paraId="449CC61A" w14:textId="2B91AB46" w:rsidR="000A70CC" w:rsidRPr="008632D3" w:rsidRDefault="000A70CC" w:rsidP="008632D3">
            <w:pPr>
              <w:spacing w:after="0"/>
              <w:jc w:val="center"/>
              <w:rPr>
                <w:rFonts w:ascii="Calibri" w:eastAsia="Times New Roman" w:hAnsi="Calibri" w:cs="Calibri"/>
                <w:color w:val="000000" w:themeColor="text1"/>
                <w:sz w:val="22"/>
                <w:szCs w:val="22"/>
                <w:lang w:val="en-US" w:eastAsia="zh-CN"/>
              </w:rPr>
            </w:pPr>
            <w:r>
              <w:rPr>
                <w:rFonts w:ascii="Calibri" w:eastAsia="Times New Roman" w:hAnsi="Calibri" w:cs="Calibri"/>
                <w:color w:val="000000" w:themeColor="text1"/>
                <w:sz w:val="22"/>
                <w:szCs w:val="22"/>
                <w:lang w:val="fi-FI" w:eastAsia="zh-CN"/>
              </w:rPr>
              <w:t>20.7</w:t>
            </w:r>
          </w:p>
        </w:tc>
      </w:tr>
      <w:tr w:rsidR="000A70CC" w:rsidRPr="008632D3" w14:paraId="047C089E" w14:textId="6E1372C9" w:rsidTr="00374BE9">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0E09D53A" w14:textId="0A8E03BC"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2</w:t>
            </w:r>
            <w:r w:rsidR="00870393">
              <w:rPr>
                <w:rFonts w:ascii="Calibri" w:eastAsia="Times New Roman" w:hAnsi="Calibri" w:cs="Calibri"/>
                <w:color w:val="000000" w:themeColor="text1"/>
                <w:lang w:val="fi-FI" w:eastAsia="zh-CN"/>
              </w:rPr>
              <w:t>1</w:t>
            </w:r>
          </w:p>
        </w:tc>
        <w:tc>
          <w:tcPr>
            <w:tcW w:w="328" w:type="pct"/>
            <w:vMerge/>
            <w:tcBorders>
              <w:left w:val="single" w:sz="4" w:space="0" w:color="auto"/>
              <w:right w:val="single" w:sz="4" w:space="0" w:color="auto"/>
            </w:tcBorders>
            <w:vAlign w:val="center"/>
            <w:hideMark/>
          </w:tcPr>
          <w:p w14:paraId="2A45C553"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51AFBDEB"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045E86BB"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396363E3"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34FBDEE5" w14:textId="3CEA25AA"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vMerge/>
            <w:tcBorders>
              <w:left w:val="single" w:sz="4" w:space="0" w:color="auto"/>
              <w:right w:val="single" w:sz="4" w:space="0" w:color="auto"/>
            </w:tcBorders>
            <w:vAlign w:val="center"/>
            <w:hideMark/>
          </w:tcPr>
          <w:p w14:paraId="3DA2D274"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2A708F1F"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Low</w:t>
            </w:r>
          </w:p>
        </w:tc>
        <w:tc>
          <w:tcPr>
            <w:tcW w:w="378" w:type="pct"/>
            <w:vMerge/>
            <w:tcBorders>
              <w:top w:val="nil"/>
              <w:left w:val="single" w:sz="4" w:space="0" w:color="auto"/>
              <w:bottom w:val="single" w:sz="4" w:space="0" w:color="auto"/>
              <w:right w:val="single" w:sz="4" w:space="0" w:color="auto"/>
            </w:tcBorders>
            <w:vAlign w:val="center"/>
            <w:hideMark/>
          </w:tcPr>
          <w:p w14:paraId="3B2F7014"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25EB849C"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164234F7" w14:textId="1B9FCA5B"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11.4</w:t>
            </w:r>
          </w:p>
        </w:tc>
        <w:tc>
          <w:tcPr>
            <w:tcW w:w="326" w:type="pct"/>
            <w:tcBorders>
              <w:top w:val="nil"/>
              <w:left w:val="nil"/>
              <w:bottom w:val="single" w:sz="4" w:space="0" w:color="auto"/>
              <w:right w:val="single" w:sz="4" w:space="0" w:color="auto"/>
            </w:tcBorders>
            <w:shd w:val="clear" w:color="auto" w:fill="auto"/>
            <w:noWrap/>
            <w:vAlign w:val="center"/>
            <w:hideMark/>
          </w:tcPr>
          <w:p w14:paraId="04F6A09B" w14:textId="5C0C5821"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12.5</w:t>
            </w:r>
          </w:p>
        </w:tc>
        <w:tc>
          <w:tcPr>
            <w:tcW w:w="394" w:type="pct"/>
            <w:tcBorders>
              <w:top w:val="nil"/>
              <w:left w:val="nil"/>
              <w:bottom w:val="single" w:sz="4" w:space="0" w:color="auto"/>
              <w:right w:val="single" w:sz="4" w:space="0" w:color="auto"/>
            </w:tcBorders>
            <w:vAlign w:val="center"/>
          </w:tcPr>
          <w:p w14:paraId="7B2779DC" w14:textId="423736D6"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16.1</w:t>
            </w:r>
          </w:p>
        </w:tc>
      </w:tr>
      <w:tr w:rsidR="000A70CC" w:rsidRPr="008632D3" w14:paraId="369315B3" w14:textId="347ADC0B" w:rsidTr="00374BE9">
        <w:trPr>
          <w:trHeight w:val="261"/>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2563529E" w14:textId="682B433B" w:rsidR="000A70CC" w:rsidRPr="008632D3" w:rsidRDefault="00870393"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3</w:t>
            </w:r>
            <w:r w:rsidR="000A70CC" w:rsidRPr="008632D3">
              <w:rPr>
                <w:rFonts w:ascii="Calibri" w:eastAsia="Times New Roman" w:hAnsi="Calibri" w:cs="Calibri"/>
                <w:color w:val="000000" w:themeColor="text1"/>
                <w:lang w:val="fi-FI" w:eastAsia="zh-CN"/>
              </w:rPr>
              <w:t>/2</w:t>
            </w:r>
            <w:r>
              <w:rPr>
                <w:rFonts w:ascii="Calibri" w:eastAsia="Times New Roman" w:hAnsi="Calibri" w:cs="Calibri"/>
                <w:color w:val="000000" w:themeColor="text1"/>
                <w:lang w:val="fi-FI" w:eastAsia="zh-CN"/>
              </w:rPr>
              <w:t>2</w:t>
            </w:r>
          </w:p>
        </w:tc>
        <w:tc>
          <w:tcPr>
            <w:tcW w:w="328" w:type="pct"/>
            <w:vMerge/>
            <w:tcBorders>
              <w:left w:val="single" w:sz="4" w:space="0" w:color="auto"/>
              <w:right w:val="single" w:sz="4" w:space="0" w:color="auto"/>
            </w:tcBorders>
            <w:vAlign w:val="center"/>
            <w:hideMark/>
          </w:tcPr>
          <w:p w14:paraId="6E653A3B"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3C77EA89"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02652B6B"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7E3F501B" w14:textId="77777777"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 xml:space="preserve">2T4R </w:t>
            </w: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5DF10A67" w14:textId="51774085"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vMerge/>
            <w:tcBorders>
              <w:left w:val="single" w:sz="4" w:space="0" w:color="auto"/>
              <w:right w:val="single" w:sz="4" w:space="0" w:color="auto"/>
            </w:tcBorders>
            <w:shd w:val="clear" w:color="auto" w:fill="auto"/>
            <w:vAlign w:val="center"/>
            <w:hideMark/>
          </w:tcPr>
          <w:p w14:paraId="0329063C" w14:textId="6EBFA278"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480" w:type="pct"/>
            <w:vMerge w:val="restart"/>
            <w:tcBorders>
              <w:top w:val="nil"/>
              <w:left w:val="nil"/>
              <w:right w:val="single" w:sz="4" w:space="0" w:color="auto"/>
            </w:tcBorders>
            <w:shd w:val="clear" w:color="auto" w:fill="auto"/>
            <w:vAlign w:val="center"/>
            <w:hideMark/>
          </w:tcPr>
          <w:p w14:paraId="57E0E617" w14:textId="7A76D108"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ULA medium</w:t>
            </w:r>
          </w:p>
        </w:tc>
        <w:tc>
          <w:tcPr>
            <w:tcW w:w="378" w:type="pct"/>
            <w:vMerge/>
            <w:tcBorders>
              <w:top w:val="nil"/>
              <w:left w:val="single" w:sz="4" w:space="0" w:color="auto"/>
              <w:bottom w:val="single" w:sz="4" w:space="0" w:color="auto"/>
              <w:right w:val="single" w:sz="4" w:space="0" w:color="auto"/>
            </w:tcBorders>
            <w:vAlign w:val="center"/>
            <w:hideMark/>
          </w:tcPr>
          <w:p w14:paraId="69E7E655"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007C43E4"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14F41303" w14:textId="33F64CFC"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13.0</w:t>
            </w:r>
          </w:p>
        </w:tc>
        <w:tc>
          <w:tcPr>
            <w:tcW w:w="326" w:type="pct"/>
            <w:tcBorders>
              <w:top w:val="nil"/>
              <w:left w:val="nil"/>
              <w:bottom w:val="single" w:sz="4" w:space="0" w:color="auto"/>
              <w:right w:val="single" w:sz="4" w:space="0" w:color="auto"/>
            </w:tcBorders>
            <w:shd w:val="clear" w:color="auto" w:fill="auto"/>
            <w:noWrap/>
            <w:vAlign w:val="center"/>
            <w:hideMark/>
          </w:tcPr>
          <w:p w14:paraId="728A16A1" w14:textId="555607A1"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16.0</w:t>
            </w:r>
          </w:p>
        </w:tc>
        <w:tc>
          <w:tcPr>
            <w:tcW w:w="394" w:type="pct"/>
            <w:tcBorders>
              <w:top w:val="nil"/>
              <w:left w:val="nil"/>
              <w:bottom w:val="single" w:sz="4" w:space="0" w:color="auto"/>
              <w:right w:val="single" w:sz="4" w:space="0" w:color="auto"/>
            </w:tcBorders>
            <w:vAlign w:val="center"/>
          </w:tcPr>
          <w:p w14:paraId="685853DB" w14:textId="320A114D"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27.9</w:t>
            </w:r>
          </w:p>
        </w:tc>
      </w:tr>
      <w:tr w:rsidR="000A70CC" w:rsidRPr="008632D3" w14:paraId="2DFF31A5" w14:textId="77777777" w:rsidTr="00374BE9">
        <w:trPr>
          <w:trHeight w:val="261"/>
        </w:trPr>
        <w:tc>
          <w:tcPr>
            <w:tcW w:w="383" w:type="pct"/>
            <w:tcBorders>
              <w:top w:val="nil"/>
              <w:left w:val="single" w:sz="4" w:space="0" w:color="auto"/>
              <w:bottom w:val="single" w:sz="4" w:space="0" w:color="auto"/>
              <w:right w:val="single" w:sz="4" w:space="0" w:color="auto"/>
            </w:tcBorders>
            <w:shd w:val="clear" w:color="auto" w:fill="auto"/>
            <w:vAlign w:val="center"/>
          </w:tcPr>
          <w:p w14:paraId="7F7A9FFE" w14:textId="3D16CD93" w:rsidR="000A70CC" w:rsidRPr="008632D3" w:rsidRDefault="00870393"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4</w:t>
            </w:r>
            <w:r w:rsidR="000A70CC">
              <w:rPr>
                <w:rFonts w:ascii="Calibri" w:eastAsia="Times New Roman" w:hAnsi="Calibri" w:cs="Calibri"/>
                <w:color w:val="000000" w:themeColor="text1"/>
                <w:lang w:val="fi-FI" w:eastAsia="zh-CN"/>
              </w:rPr>
              <w:t>/</w:t>
            </w:r>
            <w:r>
              <w:rPr>
                <w:rFonts w:ascii="Calibri" w:eastAsia="Times New Roman" w:hAnsi="Calibri" w:cs="Calibri"/>
                <w:color w:val="000000" w:themeColor="text1"/>
                <w:lang w:val="fi-FI" w:eastAsia="zh-CN"/>
              </w:rPr>
              <w:t>23</w:t>
            </w:r>
          </w:p>
        </w:tc>
        <w:tc>
          <w:tcPr>
            <w:tcW w:w="328" w:type="pct"/>
            <w:vMerge/>
            <w:tcBorders>
              <w:left w:val="single" w:sz="4" w:space="0" w:color="auto"/>
              <w:right w:val="single" w:sz="4" w:space="0" w:color="auto"/>
            </w:tcBorders>
            <w:vAlign w:val="center"/>
          </w:tcPr>
          <w:p w14:paraId="1E58DB7F"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tcPr>
          <w:p w14:paraId="51E9534E"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tcPr>
          <w:p w14:paraId="7F2DABB4"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shd w:val="clear" w:color="auto" w:fill="auto"/>
            <w:vAlign w:val="center"/>
          </w:tcPr>
          <w:p w14:paraId="16210677" w14:textId="77777777"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tcPr>
          <w:p w14:paraId="0C01B044" w14:textId="5835EADF"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Orthogonal</w:t>
            </w:r>
          </w:p>
        </w:tc>
        <w:tc>
          <w:tcPr>
            <w:tcW w:w="426" w:type="pct"/>
            <w:vMerge/>
            <w:tcBorders>
              <w:left w:val="single" w:sz="4" w:space="0" w:color="auto"/>
              <w:bottom w:val="single" w:sz="4" w:space="0" w:color="auto"/>
              <w:right w:val="single" w:sz="4" w:space="0" w:color="auto"/>
            </w:tcBorders>
            <w:shd w:val="clear" w:color="auto" w:fill="auto"/>
            <w:vAlign w:val="center"/>
          </w:tcPr>
          <w:p w14:paraId="37D3DA8C" w14:textId="77777777"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480" w:type="pct"/>
            <w:vMerge/>
            <w:tcBorders>
              <w:left w:val="nil"/>
              <w:bottom w:val="single" w:sz="4" w:space="0" w:color="auto"/>
              <w:right w:val="single" w:sz="4" w:space="0" w:color="auto"/>
            </w:tcBorders>
            <w:shd w:val="clear" w:color="auto" w:fill="auto"/>
            <w:vAlign w:val="center"/>
          </w:tcPr>
          <w:p w14:paraId="55740F64" w14:textId="77777777"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378" w:type="pct"/>
            <w:vMerge/>
            <w:tcBorders>
              <w:top w:val="nil"/>
              <w:left w:val="single" w:sz="4" w:space="0" w:color="auto"/>
              <w:bottom w:val="single" w:sz="4" w:space="0" w:color="auto"/>
              <w:right w:val="single" w:sz="4" w:space="0" w:color="auto"/>
            </w:tcBorders>
            <w:vAlign w:val="center"/>
          </w:tcPr>
          <w:p w14:paraId="607F43B2"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tcPr>
          <w:p w14:paraId="0D54F1BD"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0ECA8C9F" w14:textId="2FDEFE21"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12.2</w:t>
            </w:r>
          </w:p>
        </w:tc>
        <w:tc>
          <w:tcPr>
            <w:tcW w:w="326" w:type="pct"/>
            <w:tcBorders>
              <w:top w:val="nil"/>
              <w:left w:val="nil"/>
              <w:bottom w:val="single" w:sz="4" w:space="0" w:color="auto"/>
              <w:right w:val="single" w:sz="4" w:space="0" w:color="auto"/>
            </w:tcBorders>
            <w:shd w:val="clear" w:color="auto" w:fill="auto"/>
            <w:noWrap/>
            <w:vAlign w:val="center"/>
          </w:tcPr>
          <w:p w14:paraId="0B8162A4" w14:textId="18C7FE93"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15.1</w:t>
            </w:r>
          </w:p>
        </w:tc>
        <w:tc>
          <w:tcPr>
            <w:tcW w:w="394" w:type="pct"/>
            <w:tcBorders>
              <w:top w:val="nil"/>
              <w:left w:val="nil"/>
              <w:bottom w:val="single" w:sz="4" w:space="0" w:color="auto"/>
              <w:right w:val="single" w:sz="4" w:space="0" w:color="auto"/>
            </w:tcBorders>
            <w:vAlign w:val="center"/>
          </w:tcPr>
          <w:p w14:paraId="7DB1EDDD" w14:textId="4B7E04ED"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22.9</w:t>
            </w:r>
          </w:p>
        </w:tc>
      </w:tr>
      <w:tr w:rsidR="000A70CC" w:rsidRPr="008632D3" w14:paraId="66C62E6C" w14:textId="1F95EBCD" w:rsidTr="00374BE9">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43B44D91" w14:textId="654AB877"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2</w:t>
            </w:r>
            <w:r w:rsidR="00870393">
              <w:rPr>
                <w:rFonts w:ascii="Calibri" w:eastAsia="Times New Roman" w:hAnsi="Calibri" w:cs="Calibri"/>
                <w:color w:val="000000" w:themeColor="text1"/>
                <w:lang w:val="fi-FI" w:eastAsia="zh-CN"/>
              </w:rPr>
              <w:t>4</w:t>
            </w:r>
          </w:p>
        </w:tc>
        <w:tc>
          <w:tcPr>
            <w:tcW w:w="328" w:type="pct"/>
            <w:vMerge/>
            <w:tcBorders>
              <w:left w:val="single" w:sz="4" w:space="0" w:color="auto"/>
              <w:right w:val="single" w:sz="4" w:space="0" w:color="auto"/>
            </w:tcBorders>
            <w:vAlign w:val="center"/>
            <w:hideMark/>
          </w:tcPr>
          <w:p w14:paraId="77108FD6"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516AEE9D"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521BB555"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0C0871CC"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3B025283" w14:textId="7EDA130B"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tcBorders>
              <w:top w:val="nil"/>
              <w:left w:val="nil"/>
              <w:bottom w:val="single" w:sz="4" w:space="0" w:color="auto"/>
              <w:right w:val="single" w:sz="4" w:space="0" w:color="auto"/>
            </w:tcBorders>
            <w:shd w:val="clear" w:color="auto" w:fill="auto"/>
            <w:vAlign w:val="center"/>
            <w:hideMark/>
          </w:tcPr>
          <w:p w14:paraId="6324364B" w14:textId="28D62D44"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7F43B8C1" w14:textId="28CDA34B"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ULA Low</w:t>
            </w:r>
          </w:p>
        </w:tc>
        <w:tc>
          <w:tcPr>
            <w:tcW w:w="378" w:type="pct"/>
            <w:vMerge/>
            <w:tcBorders>
              <w:top w:val="nil"/>
              <w:left w:val="single" w:sz="4" w:space="0" w:color="auto"/>
              <w:bottom w:val="single" w:sz="4" w:space="0" w:color="auto"/>
              <w:right w:val="single" w:sz="4" w:space="0" w:color="auto"/>
            </w:tcBorders>
            <w:vAlign w:val="center"/>
            <w:hideMark/>
          </w:tcPr>
          <w:p w14:paraId="6413B853"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63933DDD"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71D9E0FD" w14:textId="00884054"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6.0</w:t>
            </w:r>
          </w:p>
        </w:tc>
        <w:tc>
          <w:tcPr>
            <w:tcW w:w="326" w:type="pct"/>
            <w:tcBorders>
              <w:top w:val="nil"/>
              <w:left w:val="nil"/>
              <w:bottom w:val="single" w:sz="4" w:space="0" w:color="auto"/>
              <w:right w:val="single" w:sz="4" w:space="0" w:color="auto"/>
            </w:tcBorders>
            <w:shd w:val="clear" w:color="auto" w:fill="auto"/>
            <w:noWrap/>
            <w:vAlign w:val="center"/>
            <w:hideMark/>
          </w:tcPr>
          <w:p w14:paraId="4E993655" w14:textId="73AF86C2"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6.5</w:t>
            </w:r>
          </w:p>
        </w:tc>
        <w:tc>
          <w:tcPr>
            <w:tcW w:w="394" w:type="pct"/>
            <w:tcBorders>
              <w:top w:val="nil"/>
              <w:left w:val="nil"/>
              <w:bottom w:val="single" w:sz="4" w:space="0" w:color="auto"/>
              <w:right w:val="single" w:sz="4" w:space="0" w:color="auto"/>
            </w:tcBorders>
            <w:vAlign w:val="center"/>
          </w:tcPr>
          <w:p w14:paraId="5583D8E2" w14:textId="1B3459F0"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7.5</w:t>
            </w:r>
          </w:p>
        </w:tc>
      </w:tr>
      <w:tr w:rsidR="000A70CC" w:rsidRPr="008632D3" w14:paraId="3F4D84F0" w14:textId="3E2445E5" w:rsidTr="00374BE9">
        <w:trPr>
          <w:trHeight w:val="261"/>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5BEFD361" w14:textId="77777777"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25</w:t>
            </w:r>
          </w:p>
        </w:tc>
        <w:tc>
          <w:tcPr>
            <w:tcW w:w="328" w:type="pct"/>
            <w:vMerge/>
            <w:tcBorders>
              <w:left w:val="single" w:sz="4" w:space="0" w:color="auto"/>
              <w:right w:val="single" w:sz="4" w:space="0" w:color="auto"/>
            </w:tcBorders>
            <w:vAlign w:val="center"/>
            <w:hideMark/>
          </w:tcPr>
          <w:p w14:paraId="1A8D0A88"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2FD9B22A"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5D13EF35"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60CCA13D" w14:textId="77777777"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 xml:space="preserve">2T2R </w:t>
            </w: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25528AF6" w14:textId="44D9123D"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vMerge w:val="restart"/>
            <w:tcBorders>
              <w:top w:val="nil"/>
              <w:left w:val="single" w:sz="4" w:space="0" w:color="auto"/>
              <w:right w:val="single" w:sz="4" w:space="0" w:color="auto"/>
            </w:tcBorders>
            <w:shd w:val="clear" w:color="auto" w:fill="auto"/>
            <w:vAlign w:val="center"/>
            <w:hideMark/>
          </w:tcPr>
          <w:p w14:paraId="6AA9C520" w14:textId="20FC0CDA"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TDLC300-100</w:t>
            </w:r>
          </w:p>
        </w:tc>
        <w:tc>
          <w:tcPr>
            <w:tcW w:w="480" w:type="pct"/>
            <w:vMerge w:val="restart"/>
            <w:tcBorders>
              <w:top w:val="nil"/>
              <w:left w:val="nil"/>
              <w:right w:val="single" w:sz="4" w:space="0" w:color="auto"/>
            </w:tcBorders>
            <w:shd w:val="clear" w:color="auto" w:fill="auto"/>
            <w:vAlign w:val="center"/>
            <w:hideMark/>
          </w:tcPr>
          <w:p w14:paraId="0DFC3A97" w14:textId="77777777"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medium</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20605DCB" w14:textId="77777777"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MCS 17</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2BFAEB4C" w14:textId="77777777"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16QAM</w:t>
            </w:r>
          </w:p>
        </w:tc>
        <w:tc>
          <w:tcPr>
            <w:tcW w:w="329" w:type="pct"/>
            <w:tcBorders>
              <w:top w:val="nil"/>
              <w:left w:val="nil"/>
              <w:bottom w:val="single" w:sz="4" w:space="0" w:color="auto"/>
              <w:right w:val="single" w:sz="4" w:space="0" w:color="auto"/>
            </w:tcBorders>
            <w:shd w:val="clear" w:color="auto" w:fill="auto"/>
            <w:noWrap/>
            <w:vAlign w:val="center"/>
            <w:hideMark/>
          </w:tcPr>
          <w:p w14:paraId="51B42507" w14:textId="79A9664C"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17.1</w:t>
            </w:r>
          </w:p>
        </w:tc>
        <w:tc>
          <w:tcPr>
            <w:tcW w:w="326" w:type="pct"/>
            <w:tcBorders>
              <w:top w:val="nil"/>
              <w:left w:val="nil"/>
              <w:bottom w:val="single" w:sz="4" w:space="0" w:color="auto"/>
              <w:right w:val="single" w:sz="4" w:space="0" w:color="auto"/>
            </w:tcBorders>
            <w:shd w:val="clear" w:color="auto" w:fill="auto"/>
            <w:noWrap/>
            <w:vAlign w:val="center"/>
            <w:hideMark/>
          </w:tcPr>
          <w:p w14:paraId="06FD525E" w14:textId="41F7CB16"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17.6</w:t>
            </w:r>
          </w:p>
        </w:tc>
        <w:tc>
          <w:tcPr>
            <w:tcW w:w="394" w:type="pct"/>
            <w:tcBorders>
              <w:top w:val="nil"/>
              <w:left w:val="nil"/>
              <w:bottom w:val="single" w:sz="4" w:space="0" w:color="auto"/>
              <w:right w:val="single" w:sz="4" w:space="0" w:color="auto"/>
            </w:tcBorders>
            <w:vAlign w:val="center"/>
          </w:tcPr>
          <w:p w14:paraId="109A3C55" w14:textId="05E75D36"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31.0</w:t>
            </w:r>
          </w:p>
        </w:tc>
      </w:tr>
      <w:tr w:rsidR="000A70CC" w:rsidRPr="008632D3" w14:paraId="17817336" w14:textId="77777777" w:rsidTr="00374BE9">
        <w:trPr>
          <w:trHeight w:val="261"/>
        </w:trPr>
        <w:tc>
          <w:tcPr>
            <w:tcW w:w="383" w:type="pct"/>
            <w:tcBorders>
              <w:top w:val="nil"/>
              <w:left w:val="single" w:sz="4" w:space="0" w:color="auto"/>
              <w:bottom w:val="single" w:sz="4" w:space="0" w:color="auto"/>
              <w:right w:val="single" w:sz="4" w:space="0" w:color="auto"/>
            </w:tcBorders>
            <w:shd w:val="clear" w:color="auto" w:fill="auto"/>
            <w:vAlign w:val="center"/>
          </w:tcPr>
          <w:p w14:paraId="083A6323" w14:textId="2AEE7C4E" w:rsidR="000A70CC" w:rsidRPr="008632D3" w:rsidRDefault="00870393"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26</w:t>
            </w:r>
          </w:p>
        </w:tc>
        <w:tc>
          <w:tcPr>
            <w:tcW w:w="328" w:type="pct"/>
            <w:vMerge/>
            <w:tcBorders>
              <w:left w:val="single" w:sz="4" w:space="0" w:color="auto"/>
              <w:right w:val="single" w:sz="4" w:space="0" w:color="auto"/>
            </w:tcBorders>
            <w:vAlign w:val="center"/>
          </w:tcPr>
          <w:p w14:paraId="42F9DF9A"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tcPr>
          <w:p w14:paraId="0703DF08"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tcPr>
          <w:p w14:paraId="3A8FDF58"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shd w:val="clear" w:color="auto" w:fill="auto"/>
            <w:vAlign w:val="center"/>
          </w:tcPr>
          <w:p w14:paraId="3C77F79B" w14:textId="77777777"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tcPr>
          <w:p w14:paraId="6162B778" w14:textId="0699EB24" w:rsidR="000A70CC"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Orthogonal</w:t>
            </w:r>
          </w:p>
        </w:tc>
        <w:tc>
          <w:tcPr>
            <w:tcW w:w="426" w:type="pct"/>
            <w:vMerge/>
            <w:tcBorders>
              <w:left w:val="single" w:sz="4" w:space="0" w:color="auto"/>
              <w:right w:val="single" w:sz="4" w:space="0" w:color="auto"/>
            </w:tcBorders>
            <w:shd w:val="clear" w:color="auto" w:fill="auto"/>
            <w:vAlign w:val="center"/>
          </w:tcPr>
          <w:p w14:paraId="23255F58" w14:textId="2FF3532F"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480" w:type="pct"/>
            <w:vMerge/>
            <w:tcBorders>
              <w:left w:val="nil"/>
              <w:bottom w:val="single" w:sz="4" w:space="0" w:color="auto"/>
              <w:right w:val="single" w:sz="4" w:space="0" w:color="auto"/>
            </w:tcBorders>
            <w:shd w:val="clear" w:color="auto" w:fill="auto"/>
            <w:vAlign w:val="center"/>
          </w:tcPr>
          <w:p w14:paraId="6BC78A42" w14:textId="77777777"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378" w:type="pct"/>
            <w:vMerge/>
            <w:tcBorders>
              <w:top w:val="nil"/>
              <w:left w:val="single" w:sz="4" w:space="0" w:color="auto"/>
              <w:bottom w:val="single" w:sz="4" w:space="0" w:color="auto"/>
              <w:right w:val="single" w:sz="4" w:space="0" w:color="auto"/>
            </w:tcBorders>
            <w:shd w:val="clear" w:color="auto" w:fill="auto"/>
            <w:vAlign w:val="center"/>
          </w:tcPr>
          <w:p w14:paraId="610FF744" w14:textId="77777777"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shd w:val="clear" w:color="auto" w:fill="auto"/>
            <w:vAlign w:val="center"/>
          </w:tcPr>
          <w:p w14:paraId="3C8DDE1F" w14:textId="77777777"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298F0CC0" w14:textId="6A931FFE"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20.7</w:t>
            </w:r>
          </w:p>
        </w:tc>
        <w:tc>
          <w:tcPr>
            <w:tcW w:w="326" w:type="pct"/>
            <w:tcBorders>
              <w:top w:val="nil"/>
              <w:left w:val="nil"/>
              <w:bottom w:val="single" w:sz="4" w:space="0" w:color="auto"/>
              <w:right w:val="single" w:sz="4" w:space="0" w:color="auto"/>
            </w:tcBorders>
            <w:shd w:val="clear" w:color="auto" w:fill="auto"/>
            <w:noWrap/>
            <w:vAlign w:val="center"/>
          </w:tcPr>
          <w:p w14:paraId="6FE8F225" w14:textId="293F3B5A"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22.0</w:t>
            </w:r>
          </w:p>
        </w:tc>
        <w:tc>
          <w:tcPr>
            <w:tcW w:w="394" w:type="pct"/>
            <w:tcBorders>
              <w:top w:val="nil"/>
              <w:left w:val="nil"/>
              <w:bottom w:val="single" w:sz="4" w:space="0" w:color="auto"/>
              <w:right w:val="single" w:sz="4" w:space="0" w:color="auto"/>
            </w:tcBorders>
            <w:vAlign w:val="center"/>
          </w:tcPr>
          <w:p w14:paraId="569E71D2" w14:textId="79D4AAA2"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29.2</w:t>
            </w:r>
          </w:p>
        </w:tc>
      </w:tr>
      <w:tr w:rsidR="000A70CC" w:rsidRPr="008632D3" w14:paraId="3AF93CFE" w14:textId="08095011" w:rsidTr="00374BE9">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1BF1CC26" w14:textId="5DDE40B7"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2</w:t>
            </w:r>
            <w:r w:rsidR="00870393">
              <w:rPr>
                <w:rFonts w:ascii="Calibri" w:eastAsia="Times New Roman" w:hAnsi="Calibri" w:cs="Calibri"/>
                <w:color w:val="000000" w:themeColor="text1"/>
                <w:lang w:val="fi-FI" w:eastAsia="zh-CN"/>
              </w:rPr>
              <w:t>7</w:t>
            </w:r>
          </w:p>
        </w:tc>
        <w:tc>
          <w:tcPr>
            <w:tcW w:w="328" w:type="pct"/>
            <w:vMerge/>
            <w:tcBorders>
              <w:left w:val="single" w:sz="4" w:space="0" w:color="auto"/>
              <w:right w:val="single" w:sz="4" w:space="0" w:color="auto"/>
            </w:tcBorders>
            <w:vAlign w:val="center"/>
            <w:hideMark/>
          </w:tcPr>
          <w:p w14:paraId="263182EE"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5478B5FB"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790BE677"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58955499"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73DB44AD" w14:textId="7C5186D5"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vMerge/>
            <w:tcBorders>
              <w:left w:val="single" w:sz="4" w:space="0" w:color="auto"/>
              <w:right w:val="single" w:sz="4" w:space="0" w:color="auto"/>
            </w:tcBorders>
            <w:vAlign w:val="center"/>
            <w:hideMark/>
          </w:tcPr>
          <w:p w14:paraId="3DE68B8C" w14:textId="36797F6F"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50844683" w14:textId="77777777"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Low</w:t>
            </w:r>
          </w:p>
        </w:tc>
        <w:tc>
          <w:tcPr>
            <w:tcW w:w="378" w:type="pct"/>
            <w:vMerge/>
            <w:tcBorders>
              <w:top w:val="nil"/>
              <w:left w:val="single" w:sz="4" w:space="0" w:color="auto"/>
              <w:bottom w:val="single" w:sz="4" w:space="0" w:color="auto"/>
              <w:right w:val="single" w:sz="4" w:space="0" w:color="auto"/>
            </w:tcBorders>
            <w:vAlign w:val="center"/>
            <w:hideMark/>
          </w:tcPr>
          <w:p w14:paraId="7D91E275"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60A99EA9"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13F75014" w14:textId="5A0DA6F7"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22.6</w:t>
            </w:r>
          </w:p>
        </w:tc>
        <w:tc>
          <w:tcPr>
            <w:tcW w:w="326" w:type="pct"/>
            <w:tcBorders>
              <w:top w:val="nil"/>
              <w:left w:val="nil"/>
              <w:bottom w:val="single" w:sz="4" w:space="0" w:color="auto"/>
              <w:right w:val="single" w:sz="4" w:space="0" w:color="auto"/>
            </w:tcBorders>
            <w:shd w:val="clear" w:color="auto" w:fill="auto"/>
            <w:noWrap/>
            <w:vAlign w:val="center"/>
          </w:tcPr>
          <w:p w14:paraId="11C7D9BF" w14:textId="58CB3383"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24.2</w:t>
            </w:r>
          </w:p>
        </w:tc>
        <w:tc>
          <w:tcPr>
            <w:tcW w:w="394" w:type="pct"/>
            <w:tcBorders>
              <w:top w:val="nil"/>
              <w:left w:val="nil"/>
              <w:bottom w:val="single" w:sz="4" w:space="0" w:color="auto"/>
              <w:right w:val="single" w:sz="4" w:space="0" w:color="auto"/>
            </w:tcBorders>
            <w:vAlign w:val="center"/>
          </w:tcPr>
          <w:p w14:paraId="68513EB7" w14:textId="06840402"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N/A</w:t>
            </w:r>
          </w:p>
        </w:tc>
      </w:tr>
      <w:tr w:rsidR="000A70CC" w:rsidRPr="008632D3" w14:paraId="0CDFC74B" w14:textId="0FDFE892" w:rsidTr="00374BE9">
        <w:trPr>
          <w:trHeight w:val="261"/>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06A5B67E" w14:textId="7C6E82FE"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2</w:t>
            </w:r>
            <w:r w:rsidR="00870393">
              <w:rPr>
                <w:rFonts w:ascii="Calibri" w:eastAsia="Times New Roman" w:hAnsi="Calibri" w:cs="Calibri"/>
                <w:color w:val="000000" w:themeColor="text1"/>
                <w:lang w:val="fi-FI" w:eastAsia="zh-CN"/>
              </w:rPr>
              <w:t>8</w:t>
            </w:r>
          </w:p>
        </w:tc>
        <w:tc>
          <w:tcPr>
            <w:tcW w:w="328" w:type="pct"/>
            <w:vMerge/>
            <w:tcBorders>
              <w:left w:val="single" w:sz="4" w:space="0" w:color="auto"/>
              <w:right w:val="single" w:sz="4" w:space="0" w:color="auto"/>
            </w:tcBorders>
            <w:vAlign w:val="center"/>
            <w:hideMark/>
          </w:tcPr>
          <w:p w14:paraId="1E56A790"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7D670418"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6527DC4B"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53B0855" w14:textId="77777777" w:rsidR="000A70CC" w:rsidRPr="008632D3" w:rsidRDefault="000A70CC" w:rsidP="000A70CC">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 xml:space="preserve">2T4R </w:t>
            </w: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04BB6B9D" w14:textId="16D7A72E"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vMerge/>
            <w:tcBorders>
              <w:left w:val="single" w:sz="4" w:space="0" w:color="auto"/>
              <w:right w:val="single" w:sz="4" w:space="0" w:color="auto"/>
            </w:tcBorders>
            <w:shd w:val="clear" w:color="auto" w:fill="auto"/>
            <w:vAlign w:val="center"/>
            <w:hideMark/>
          </w:tcPr>
          <w:p w14:paraId="251C2B7F" w14:textId="4DB8E304"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480" w:type="pct"/>
            <w:vMerge w:val="restart"/>
            <w:tcBorders>
              <w:top w:val="nil"/>
              <w:left w:val="nil"/>
              <w:right w:val="single" w:sz="4" w:space="0" w:color="auto"/>
            </w:tcBorders>
            <w:shd w:val="clear" w:color="auto" w:fill="auto"/>
            <w:vAlign w:val="center"/>
            <w:hideMark/>
          </w:tcPr>
          <w:p w14:paraId="44BD6939" w14:textId="18357B9A"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ULA medium</w:t>
            </w:r>
          </w:p>
        </w:tc>
        <w:tc>
          <w:tcPr>
            <w:tcW w:w="378" w:type="pct"/>
            <w:vMerge/>
            <w:tcBorders>
              <w:top w:val="nil"/>
              <w:left w:val="single" w:sz="4" w:space="0" w:color="auto"/>
              <w:bottom w:val="single" w:sz="4" w:space="0" w:color="auto"/>
              <w:right w:val="single" w:sz="4" w:space="0" w:color="auto"/>
            </w:tcBorders>
            <w:vAlign w:val="center"/>
            <w:hideMark/>
          </w:tcPr>
          <w:p w14:paraId="317A917D"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462C43D3"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28CF1B1C" w14:textId="1EC1B1F9"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22.1</w:t>
            </w:r>
          </w:p>
        </w:tc>
        <w:tc>
          <w:tcPr>
            <w:tcW w:w="326" w:type="pct"/>
            <w:tcBorders>
              <w:top w:val="nil"/>
              <w:left w:val="nil"/>
              <w:bottom w:val="single" w:sz="4" w:space="0" w:color="auto"/>
              <w:right w:val="single" w:sz="4" w:space="0" w:color="auto"/>
            </w:tcBorders>
            <w:shd w:val="clear" w:color="auto" w:fill="auto"/>
            <w:noWrap/>
            <w:vAlign w:val="center"/>
            <w:hideMark/>
          </w:tcPr>
          <w:p w14:paraId="2C4FCFB3" w14:textId="1F889BBD"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24.2</w:t>
            </w:r>
          </w:p>
        </w:tc>
        <w:tc>
          <w:tcPr>
            <w:tcW w:w="394" w:type="pct"/>
            <w:tcBorders>
              <w:top w:val="nil"/>
              <w:left w:val="nil"/>
              <w:bottom w:val="single" w:sz="4" w:space="0" w:color="auto"/>
              <w:right w:val="single" w:sz="4" w:space="0" w:color="auto"/>
            </w:tcBorders>
            <w:vAlign w:val="center"/>
          </w:tcPr>
          <w:p w14:paraId="1BE9E6B5" w14:textId="5206ABF4"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38.7</w:t>
            </w:r>
          </w:p>
        </w:tc>
      </w:tr>
      <w:tr w:rsidR="000A70CC" w:rsidRPr="008632D3" w14:paraId="19ACA9D9" w14:textId="77777777" w:rsidTr="00374BE9">
        <w:trPr>
          <w:trHeight w:val="261"/>
        </w:trPr>
        <w:tc>
          <w:tcPr>
            <w:tcW w:w="383" w:type="pct"/>
            <w:tcBorders>
              <w:top w:val="nil"/>
              <w:left w:val="single" w:sz="4" w:space="0" w:color="auto"/>
              <w:bottom w:val="single" w:sz="4" w:space="0" w:color="auto"/>
              <w:right w:val="single" w:sz="4" w:space="0" w:color="auto"/>
            </w:tcBorders>
            <w:shd w:val="clear" w:color="auto" w:fill="auto"/>
            <w:vAlign w:val="center"/>
          </w:tcPr>
          <w:p w14:paraId="10C521BF" w14:textId="42D39E2E" w:rsidR="000A70CC" w:rsidRPr="008632D3" w:rsidRDefault="00870393"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29</w:t>
            </w:r>
          </w:p>
        </w:tc>
        <w:tc>
          <w:tcPr>
            <w:tcW w:w="328" w:type="pct"/>
            <w:vMerge/>
            <w:tcBorders>
              <w:left w:val="single" w:sz="4" w:space="0" w:color="auto"/>
              <w:right w:val="single" w:sz="4" w:space="0" w:color="auto"/>
            </w:tcBorders>
            <w:vAlign w:val="center"/>
          </w:tcPr>
          <w:p w14:paraId="75AC4FB6"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tcPr>
          <w:p w14:paraId="6E7AE337"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tcPr>
          <w:p w14:paraId="7B6B969C"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shd w:val="clear" w:color="auto" w:fill="auto"/>
            <w:vAlign w:val="center"/>
          </w:tcPr>
          <w:p w14:paraId="697DD295" w14:textId="77777777"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tcPr>
          <w:p w14:paraId="1B049E55" w14:textId="2884C918"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Orthogonal</w:t>
            </w:r>
          </w:p>
        </w:tc>
        <w:tc>
          <w:tcPr>
            <w:tcW w:w="426" w:type="pct"/>
            <w:vMerge/>
            <w:tcBorders>
              <w:left w:val="single" w:sz="4" w:space="0" w:color="auto"/>
              <w:bottom w:val="single" w:sz="4" w:space="0" w:color="auto"/>
              <w:right w:val="single" w:sz="4" w:space="0" w:color="auto"/>
            </w:tcBorders>
            <w:shd w:val="clear" w:color="auto" w:fill="auto"/>
            <w:vAlign w:val="center"/>
          </w:tcPr>
          <w:p w14:paraId="1B3AF48E" w14:textId="77777777"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480" w:type="pct"/>
            <w:vMerge/>
            <w:tcBorders>
              <w:left w:val="nil"/>
              <w:bottom w:val="single" w:sz="4" w:space="0" w:color="auto"/>
              <w:right w:val="single" w:sz="4" w:space="0" w:color="auto"/>
            </w:tcBorders>
            <w:shd w:val="clear" w:color="auto" w:fill="auto"/>
            <w:vAlign w:val="center"/>
          </w:tcPr>
          <w:p w14:paraId="3FC49E9D" w14:textId="77777777" w:rsidR="000A70CC" w:rsidRPr="008632D3" w:rsidRDefault="000A70CC" w:rsidP="000A70CC">
            <w:pPr>
              <w:spacing w:after="0"/>
              <w:jc w:val="center"/>
              <w:rPr>
                <w:rFonts w:ascii="Calibri" w:eastAsia="Times New Roman" w:hAnsi="Calibri" w:cs="Calibri"/>
                <w:color w:val="000000" w:themeColor="text1"/>
                <w:lang w:val="fi-FI" w:eastAsia="zh-CN"/>
              </w:rPr>
            </w:pPr>
          </w:p>
        </w:tc>
        <w:tc>
          <w:tcPr>
            <w:tcW w:w="378" w:type="pct"/>
            <w:vMerge/>
            <w:tcBorders>
              <w:top w:val="nil"/>
              <w:left w:val="single" w:sz="4" w:space="0" w:color="auto"/>
              <w:bottom w:val="single" w:sz="4" w:space="0" w:color="auto"/>
              <w:right w:val="single" w:sz="4" w:space="0" w:color="auto"/>
            </w:tcBorders>
            <w:vAlign w:val="center"/>
          </w:tcPr>
          <w:p w14:paraId="7505BB42"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tcPr>
          <w:p w14:paraId="77EDC517"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77AEF5C5" w14:textId="2B212FE9"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20.0</w:t>
            </w:r>
          </w:p>
        </w:tc>
        <w:tc>
          <w:tcPr>
            <w:tcW w:w="326" w:type="pct"/>
            <w:tcBorders>
              <w:top w:val="nil"/>
              <w:left w:val="nil"/>
              <w:bottom w:val="single" w:sz="4" w:space="0" w:color="auto"/>
              <w:right w:val="single" w:sz="4" w:space="0" w:color="auto"/>
            </w:tcBorders>
            <w:shd w:val="clear" w:color="auto" w:fill="auto"/>
            <w:noWrap/>
            <w:vAlign w:val="center"/>
          </w:tcPr>
          <w:p w14:paraId="0E176E7F" w14:textId="3337B804"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21.7</w:t>
            </w:r>
          </w:p>
        </w:tc>
        <w:tc>
          <w:tcPr>
            <w:tcW w:w="394" w:type="pct"/>
            <w:tcBorders>
              <w:top w:val="nil"/>
              <w:left w:val="nil"/>
              <w:bottom w:val="single" w:sz="4" w:space="0" w:color="auto"/>
              <w:right w:val="single" w:sz="4" w:space="0" w:color="auto"/>
            </w:tcBorders>
            <w:vAlign w:val="center"/>
          </w:tcPr>
          <w:p w14:paraId="33F6AF37" w14:textId="7B9B3808"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32.4</w:t>
            </w:r>
          </w:p>
        </w:tc>
      </w:tr>
      <w:tr w:rsidR="000A70CC" w:rsidRPr="008632D3" w14:paraId="5BFE2A94" w14:textId="77447409" w:rsidTr="00374BE9">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7FED43BC" w14:textId="388E47C6" w:rsidR="000A70CC" w:rsidRPr="008632D3" w:rsidRDefault="00870393"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30</w:t>
            </w:r>
          </w:p>
        </w:tc>
        <w:tc>
          <w:tcPr>
            <w:tcW w:w="328" w:type="pct"/>
            <w:vMerge/>
            <w:tcBorders>
              <w:left w:val="single" w:sz="4" w:space="0" w:color="auto"/>
              <w:right w:val="single" w:sz="4" w:space="0" w:color="auto"/>
            </w:tcBorders>
            <w:vAlign w:val="center"/>
            <w:hideMark/>
          </w:tcPr>
          <w:p w14:paraId="4C4C8C0A"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2FA54881"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6329EE1B"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5AA0628A"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55F13514" w14:textId="34020730"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tcBorders>
              <w:top w:val="nil"/>
              <w:left w:val="nil"/>
              <w:bottom w:val="single" w:sz="4" w:space="0" w:color="auto"/>
              <w:right w:val="single" w:sz="4" w:space="0" w:color="auto"/>
            </w:tcBorders>
            <w:shd w:val="clear" w:color="auto" w:fill="auto"/>
            <w:vAlign w:val="center"/>
            <w:hideMark/>
          </w:tcPr>
          <w:p w14:paraId="218E1E27" w14:textId="5FF8A7C5"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6427887F" w14:textId="2C23934A"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ULA Low</w:t>
            </w:r>
          </w:p>
        </w:tc>
        <w:tc>
          <w:tcPr>
            <w:tcW w:w="378" w:type="pct"/>
            <w:vMerge/>
            <w:tcBorders>
              <w:top w:val="nil"/>
              <w:left w:val="single" w:sz="4" w:space="0" w:color="auto"/>
              <w:bottom w:val="single" w:sz="4" w:space="0" w:color="auto"/>
              <w:right w:val="single" w:sz="4" w:space="0" w:color="auto"/>
            </w:tcBorders>
            <w:vAlign w:val="center"/>
            <w:hideMark/>
          </w:tcPr>
          <w:p w14:paraId="5BAC512B"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7CB2C113" w14:textId="77777777" w:rsidR="000A70CC" w:rsidRPr="008632D3" w:rsidRDefault="000A70CC" w:rsidP="000A70CC">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7253ED2A" w14:textId="2BFB429B"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10.3</w:t>
            </w:r>
          </w:p>
        </w:tc>
        <w:tc>
          <w:tcPr>
            <w:tcW w:w="326" w:type="pct"/>
            <w:tcBorders>
              <w:top w:val="nil"/>
              <w:left w:val="nil"/>
              <w:bottom w:val="single" w:sz="4" w:space="0" w:color="auto"/>
              <w:right w:val="single" w:sz="4" w:space="0" w:color="auto"/>
            </w:tcBorders>
            <w:shd w:val="clear" w:color="auto" w:fill="auto"/>
            <w:noWrap/>
            <w:vAlign w:val="center"/>
            <w:hideMark/>
          </w:tcPr>
          <w:p w14:paraId="18BE6A3B" w14:textId="15B9B56A"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10.4</w:t>
            </w:r>
          </w:p>
        </w:tc>
        <w:tc>
          <w:tcPr>
            <w:tcW w:w="394" w:type="pct"/>
            <w:tcBorders>
              <w:top w:val="nil"/>
              <w:left w:val="nil"/>
              <w:bottom w:val="single" w:sz="4" w:space="0" w:color="auto"/>
              <w:right w:val="single" w:sz="4" w:space="0" w:color="auto"/>
            </w:tcBorders>
            <w:vAlign w:val="center"/>
          </w:tcPr>
          <w:p w14:paraId="182465A6" w14:textId="683C868B" w:rsidR="000A70CC" w:rsidRPr="008632D3" w:rsidRDefault="000A70CC" w:rsidP="000A70CC">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10.9</w:t>
            </w:r>
          </w:p>
        </w:tc>
      </w:tr>
      <w:tr w:rsidR="000A70CC" w:rsidRPr="008632D3" w14:paraId="1EAC16A4" w14:textId="1FB75787" w:rsidTr="0023756F">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1C37A0AE" w14:textId="02932DC8" w:rsidR="000A70CC" w:rsidRPr="008632D3" w:rsidRDefault="00870393"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5</w:t>
            </w:r>
            <w:r w:rsidR="000A70CC" w:rsidRPr="008632D3">
              <w:rPr>
                <w:rFonts w:ascii="Calibri" w:eastAsia="Times New Roman" w:hAnsi="Calibri" w:cs="Calibri"/>
                <w:color w:val="000000" w:themeColor="text1"/>
                <w:lang w:val="fi-FI" w:eastAsia="zh-CN"/>
              </w:rPr>
              <w:t>/</w:t>
            </w:r>
            <w:r>
              <w:rPr>
                <w:rFonts w:ascii="Calibri" w:eastAsia="Times New Roman" w:hAnsi="Calibri" w:cs="Calibri"/>
                <w:color w:val="000000" w:themeColor="text1"/>
                <w:lang w:val="fi-FI" w:eastAsia="zh-CN"/>
              </w:rPr>
              <w:t>31</w:t>
            </w:r>
          </w:p>
        </w:tc>
        <w:tc>
          <w:tcPr>
            <w:tcW w:w="328" w:type="pct"/>
            <w:vMerge/>
            <w:tcBorders>
              <w:left w:val="single" w:sz="4" w:space="0" w:color="auto"/>
              <w:right w:val="single" w:sz="4" w:space="0" w:color="auto"/>
            </w:tcBorders>
            <w:vAlign w:val="center"/>
            <w:hideMark/>
          </w:tcPr>
          <w:p w14:paraId="1D1BEF61"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53BB309B"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294" w:type="pct"/>
            <w:vMerge w:val="restart"/>
            <w:tcBorders>
              <w:top w:val="nil"/>
              <w:left w:val="single" w:sz="4" w:space="0" w:color="auto"/>
              <w:right w:val="single" w:sz="4" w:space="0" w:color="auto"/>
            </w:tcBorders>
            <w:shd w:val="clear" w:color="auto" w:fill="auto"/>
            <w:vAlign w:val="center"/>
            <w:hideMark/>
          </w:tcPr>
          <w:p w14:paraId="15969490"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2+2</w:t>
            </w:r>
          </w:p>
        </w:tc>
        <w:tc>
          <w:tcPr>
            <w:tcW w:w="309" w:type="pct"/>
            <w:vMerge w:val="restart"/>
            <w:tcBorders>
              <w:top w:val="nil"/>
              <w:left w:val="single" w:sz="4" w:space="0" w:color="auto"/>
              <w:right w:val="single" w:sz="4" w:space="0" w:color="auto"/>
            </w:tcBorders>
            <w:shd w:val="clear" w:color="auto" w:fill="auto"/>
            <w:vAlign w:val="center"/>
            <w:hideMark/>
          </w:tcPr>
          <w:p w14:paraId="4CCE0B30"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4T4R</w:t>
            </w:r>
          </w:p>
        </w:tc>
        <w:tc>
          <w:tcPr>
            <w:tcW w:w="495" w:type="pct"/>
            <w:vMerge w:val="restart"/>
            <w:tcBorders>
              <w:top w:val="nil"/>
              <w:left w:val="single" w:sz="4" w:space="0" w:color="auto"/>
              <w:right w:val="single" w:sz="4" w:space="0" w:color="auto"/>
            </w:tcBorders>
            <w:vAlign w:val="center"/>
            <w:hideMark/>
          </w:tcPr>
          <w:p w14:paraId="17901718" w14:textId="74DCCA28" w:rsidR="000A70CC" w:rsidRPr="008632D3" w:rsidRDefault="000A70CC" w:rsidP="004A3877">
            <w:pPr>
              <w:spacing w:after="0"/>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Orthogonal</w:t>
            </w:r>
          </w:p>
        </w:tc>
        <w:tc>
          <w:tcPr>
            <w:tcW w:w="426" w:type="pct"/>
            <w:vMerge w:val="restart"/>
            <w:tcBorders>
              <w:top w:val="nil"/>
              <w:left w:val="single" w:sz="4" w:space="0" w:color="auto"/>
              <w:right w:val="single" w:sz="4" w:space="0" w:color="auto"/>
            </w:tcBorders>
            <w:shd w:val="clear" w:color="auto" w:fill="auto"/>
            <w:vAlign w:val="center"/>
            <w:hideMark/>
          </w:tcPr>
          <w:p w14:paraId="0DD2A15A"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6484C4EC"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Low</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548379A9"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MCS 13</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52DF1FC3"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shd w:val="clear" w:color="auto" w:fill="auto"/>
            <w:noWrap/>
            <w:vAlign w:val="center"/>
            <w:hideMark/>
          </w:tcPr>
          <w:p w14:paraId="61E57014" w14:textId="76264B5A"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10.9</w:t>
            </w:r>
          </w:p>
        </w:tc>
        <w:tc>
          <w:tcPr>
            <w:tcW w:w="326" w:type="pct"/>
            <w:tcBorders>
              <w:top w:val="nil"/>
              <w:left w:val="nil"/>
              <w:bottom w:val="single" w:sz="4" w:space="0" w:color="auto"/>
              <w:right w:val="single" w:sz="4" w:space="0" w:color="auto"/>
            </w:tcBorders>
            <w:shd w:val="clear" w:color="auto" w:fill="auto"/>
            <w:noWrap/>
            <w:vAlign w:val="center"/>
            <w:hideMark/>
          </w:tcPr>
          <w:p w14:paraId="3A09A282" w14:textId="25590F6B"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11.8</w:t>
            </w:r>
          </w:p>
        </w:tc>
        <w:tc>
          <w:tcPr>
            <w:tcW w:w="394" w:type="pct"/>
            <w:tcBorders>
              <w:top w:val="nil"/>
              <w:left w:val="nil"/>
              <w:bottom w:val="single" w:sz="4" w:space="0" w:color="auto"/>
              <w:right w:val="single" w:sz="4" w:space="0" w:color="auto"/>
            </w:tcBorders>
            <w:vAlign w:val="center"/>
          </w:tcPr>
          <w:p w14:paraId="57A598BA" w14:textId="7DA786CA"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12.8</w:t>
            </w:r>
          </w:p>
        </w:tc>
      </w:tr>
      <w:tr w:rsidR="000A70CC" w:rsidRPr="008632D3" w14:paraId="4A94B4B0" w14:textId="06E10ABD" w:rsidTr="0023756F">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4AED5B02" w14:textId="0F96FE64" w:rsidR="000A70CC" w:rsidRPr="008632D3" w:rsidRDefault="00870393"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6</w:t>
            </w:r>
            <w:r w:rsidR="000A70CC" w:rsidRPr="008632D3">
              <w:rPr>
                <w:rFonts w:ascii="Calibri" w:eastAsia="Times New Roman" w:hAnsi="Calibri" w:cs="Calibri"/>
                <w:color w:val="000000" w:themeColor="text1"/>
                <w:lang w:val="fi-FI" w:eastAsia="zh-CN"/>
              </w:rPr>
              <w:t>/3</w:t>
            </w:r>
            <w:r>
              <w:rPr>
                <w:rFonts w:ascii="Calibri" w:eastAsia="Times New Roman" w:hAnsi="Calibri" w:cs="Calibri"/>
                <w:color w:val="000000" w:themeColor="text1"/>
                <w:lang w:val="fi-FI" w:eastAsia="zh-CN"/>
              </w:rPr>
              <w:t>2</w:t>
            </w:r>
          </w:p>
        </w:tc>
        <w:tc>
          <w:tcPr>
            <w:tcW w:w="328" w:type="pct"/>
            <w:vMerge/>
            <w:tcBorders>
              <w:left w:val="single" w:sz="4" w:space="0" w:color="auto"/>
              <w:right w:val="single" w:sz="4" w:space="0" w:color="auto"/>
            </w:tcBorders>
            <w:vAlign w:val="center"/>
            <w:hideMark/>
          </w:tcPr>
          <w:p w14:paraId="0EC935DE"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58244CD4"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294" w:type="pct"/>
            <w:vMerge/>
            <w:tcBorders>
              <w:left w:val="single" w:sz="4" w:space="0" w:color="auto"/>
              <w:right w:val="single" w:sz="4" w:space="0" w:color="auto"/>
            </w:tcBorders>
            <w:vAlign w:val="center"/>
            <w:hideMark/>
          </w:tcPr>
          <w:p w14:paraId="51A8D03E"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09" w:type="pct"/>
            <w:vMerge/>
            <w:tcBorders>
              <w:left w:val="single" w:sz="4" w:space="0" w:color="auto"/>
              <w:right w:val="single" w:sz="4" w:space="0" w:color="auto"/>
            </w:tcBorders>
            <w:vAlign w:val="center"/>
            <w:hideMark/>
          </w:tcPr>
          <w:p w14:paraId="5449BE8D"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95" w:type="pct"/>
            <w:vMerge/>
            <w:tcBorders>
              <w:left w:val="single" w:sz="4" w:space="0" w:color="auto"/>
              <w:right w:val="single" w:sz="4" w:space="0" w:color="auto"/>
            </w:tcBorders>
            <w:vAlign w:val="center"/>
            <w:hideMark/>
          </w:tcPr>
          <w:p w14:paraId="2C2013DF"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26" w:type="pct"/>
            <w:vMerge/>
            <w:tcBorders>
              <w:left w:val="single" w:sz="4" w:space="0" w:color="auto"/>
              <w:right w:val="single" w:sz="4" w:space="0" w:color="auto"/>
            </w:tcBorders>
            <w:vAlign w:val="center"/>
            <w:hideMark/>
          </w:tcPr>
          <w:p w14:paraId="65A71406"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55B804FE"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XP medium</w:t>
            </w:r>
          </w:p>
        </w:tc>
        <w:tc>
          <w:tcPr>
            <w:tcW w:w="378" w:type="pct"/>
            <w:vMerge/>
            <w:tcBorders>
              <w:top w:val="nil"/>
              <w:left w:val="single" w:sz="4" w:space="0" w:color="auto"/>
              <w:bottom w:val="single" w:sz="4" w:space="0" w:color="auto"/>
              <w:right w:val="single" w:sz="4" w:space="0" w:color="auto"/>
            </w:tcBorders>
            <w:vAlign w:val="center"/>
            <w:hideMark/>
          </w:tcPr>
          <w:p w14:paraId="0FA463CF"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3095C661"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0942BF6C" w14:textId="0B5ED68B"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12.1</w:t>
            </w:r>
          </w:p>
        </w:tc>
        <w:tc>
          <w:tcPr>
            <w:tcW w:w="326" w:type="pct"/>
            <w:tcBorders>
              <w:top w:val="nil"/>
              <w:left w:val="nil"/>
              <w:bottom w:val="single" w:sz="4" w:space="0" w:color="auto"/>
              <w:right w:val="single" w:sz="4" w:space="0" w:color="auto"/>
            </w:tcBorders>
            <w:shd w:val="clear" w:color="auto" w:fill="auto"/>
            <w:noWrap/>
            <w:vAlign w:val="center"/>
            <w:hideMark/>
          </w:tcPr>
          <w:p w14:paraId="60B63ED1" w14:textId="48C3C6BC"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13.3</w:t>
            </w:r>
          </w:p>
        </w:tc>
        <w:tc>
          <w:tcPr>
            <w:tcW w:w="394" w:type="pct"/>
            <w:tcBorders>
              <w:top w:val="nil"/>
              <w:left w:val="nil"/>
              <w:bottom w:val="single" w:sz="4" w:space="0" w:color="auto"/>
              <w:right w:val="single" w:sz="4" w:space="0" w:color="auto"/>
            </w:tcBorders>
            <w:vAlign w:val="center"/>
          </w:tcPr>
          <w:p w14:paraId="0265AF1C" w14:textId="35B23D46"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14.5</w:t>
            </w:r>
          </w:p>
        </w:tc>
      </w:tr>
      <w:tr w:rsidR="000A70CC" w:rsidRPr="008632D3" w14:paraId="7047DE09" w14:textId="11FB6C5D" w:rsidTr="00CD4B55">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45E498D5" w14:textId="4B78384A" w:rsidR="000A70CC" w:rsidRPr="008632D3" w:rsidRDefault="00870393"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7</w:t>
            </w:r>
          </w:p>
        </w:tc>
        <w:tc>
          <w:tcPr>
            <w:tcW w:w="328" w:type="pct"/>
            <w:vMerge/>
            <w:tcBorders>
              <w:left w:val="single" w:sz="4" w:space="0" w:color="auto"/>
              <w:right w:val="single" w:sz="4" w:space="0" w:color="auto"/>
            </w:tcBorders>
            <w:vAlign w:val="center"/>
            <w:hideMark/>
          </w:tcPr>
          <w:p w14:paraId="6DC7F57F"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2B220C56"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294" w:type="pct"/>
            <w:vMerge/>
            <w:tcBorders>
              <w:left w:val="single" w:sz="4" w:space="0" w:color="auto"/>
              <w:right w:val="single" w:sz="4" w:space="0" w:color="auto"/>
            </w:tcBorders>
            <w:vAlign w:val="center"/>
            <w:hideMark/>
          </w:tcPr>
          <w:p w14:paraId="3A5F88AE"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09" w:type="pct"/>
            <w:vMerge/>
            <w:tcBorders>
              <w:left w:val="single" w:sz="4" w:space="0" w:color="auto"/>
              <w:right w:val="single" w:sz="4" w:space="0" w:color="auto"/>
            </w:tcBorders>
            <w:vAlign w:val="center"/>
            <w:hideMark/>
          </w:tcPr>
          <w:p w14:paraId="7E0B544C"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95" w:type="pct"/>
            <w:vMerge/>
            <w:tcBorders>
              <w:left w:val="single" w:sz="4" w:space="0" w:color="auto"/>
              <w:right w:val="single" w:sz="4" w:space="0" w:color="auto"/>
            </w:tcBorders>
            <w:vAlign w:val="center"/>
            <w:hideMark/>
          </w:tcPr>
          <w:p w14:paraId="13ADE6B1"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26" w:type="pct"/>
            <w:vMerge/>
            <w:tcBorders>
              <w:left w:val="single" w:sz="4" w:space="0" w:color="auto"/>
              <w:right w:val="single" w:sz="4" w:space="0" w:color="auto"/>
            </w:tcBorders>
            <w:vAlign w:val="center"/>
            <w:hideMark/>
          </w:tcPr>
          <w:p w14:paraId="1177CA2D"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3B93EAD4"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Low</w:t>
            </w:r>
          </w:p>
        </w:tc>
        <w:tc>
          <w:tcPr>
            <w:tcW w:w="378" w:type="pct"/>
            <w:vMerge w:val="restart"/>
            <w:tcBorders>
              <w:top w:val="nil"/>
              <w:left w:val="single" w:sz="4" w:space="0" w:color="auto"/>
              <w:right w:val="single" w:sz="4" w:space="0" w:color="auto"/>
            </w:tcBorders>
            <w:shd w:val="clear" w:color="auto" w:fill="auto"/>
            <w:vAlign w:val="center"/>
            <w:hideMark/>
          </w:tcPr>
          <w:p w14:paraId="34A48F9F"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MCS 17</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2826A0FA"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16QAM</w:t>
            </w:r>
          </w:p>
        </w:tc>
        <w:tc>
          <w:tcPr>
            <w:tcW w:w="329" w:type="pct"/>
            <w:tcBorders>
              <w:top w:val="nil"/>
              <w:left w:val="nil"/>
              <w:bottom w:val="single" w:sz="4" w:space="0" w:color="auto"/>
              <w:right w:val="single" w:sz="4" w:space="0" w:color="auto"/>
            </w:tcBorders>
            <w:shd w:val="clear" w:color="auto" w:fill="auto"/>
            <w:noWrap/>
            <w:vAlign w:val="center"/>
            <w:hideMark/>
          </w:tcPr>
          <w:p w14:paraId="73D23FC5" w14:textId="5F8B6E7F"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16.9</w:t>
            </w:r>
          </w:p>
        </w:tc>
        <w:tc>
          <w:tcPr>
            <w:tcW w:w="326" w:type="pct"/>
            <w:tcBorders>
              <w:top w:val="nil"/>
              <w:left w:val="nil"/>
              <w:bottom w:val="single" w:sz="4" w:space="0" w:color="auto"/>
              <w:right w:val="single" w:sz="4" w:space="0" w:color="auto"/>
            </w:tcBorders>
            <w:shd w:val="clear" w:color="auto" w:fill="auto"/>
            <w:noWrap/>
            <w:vAlign w:val="center"/>
            <w:hideMark/>
          </w:tcPr>
          <w:p w14:paraId="63E55702" w14:textId="42037311"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17.1</w:t>
            </w:r>
          </w:p>
        </w:tc>
        <w:tc>
          <w:tcPr>
            <w:tcW w:w="394" w:type="pct"/>
            <w:tcBorders>
              <w:top w:val="nil"/>
              <w:left w:val="nil"/>
              <w:bottom w:val="single" w:sz="4" w:space="0" w:color="auto"/>
              <w:right w:val="single" w:sz="4" w:space="0" w:color="auto"/>
            </w:tcBorders>
            <w:vAlign w:val="center"/>
          </w:tcPr>
          <w:p w14:paraId="7578DF2F" w14:textId="74352DD0"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17.2</w:t>
            </w:r>
          </w:p>
        </w:tc>
      </w:tr>
      <w:tr w:rsidR="000A70CC" w:rsidRPr="008632D3" w14:paraId="42BEF9F9" w14:textId="39171625" w:rsidTr="00CD4B55">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101DF835" w14:textId="183FEAD6" w:rsidR="000A70CC" w:rsidRPr="008632D3" w:rsidRDefault="00870393"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8</w:t>
            </w:r>
          </w:p>
        </w:tc>
        <w:tc>
          <w:tcPr>
            <w:tcW w:w="328" w:type="pct"/>
            <w:vMerge/>
            <w:tcBorders>
              <w:left w:val="single" w:sz="4" w:space="0" w:color="auto"/>
              <w:right w:val="single" w:sz="4" w:space="0" w:color="auto"/>
            </w:tcBorders>
            <w:vAlign w:val="center"/>
            <w:hideMark/>
          </w:tcPr>
          <w:p w14:paraId="68C7C352"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529D1839"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294" w:type="pct"/>
            <w:vMerge/>
            <w:tcBorders>
              <w:left w:val="single" w:sz="4" w:space="0" w:color="auto"/>
              <w:right w:val="single" w:sz="4" w:space="0" w:color="auto"/>
            </w:tcBorders>
            <w:vAlign w:val="center"/>
            <w:hideMark/>
          </w:tcPr>
          <w:p w14:paraId="61E29518"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09" w:type="pct"/>
            <w:vMerge/>
            <w:tcBorders>
              <w:left w:val="single" w:sz="4" w:space="0" w:color="auto"/>
              <w:right w:val="single" w:sz="4" w:space="0" w:color="auto"/>
            </w:tcBorders>
            <w:vAlign w:val="center"/>
            <w:hideMark/>
          </w:tcPr>
          <w:p w14:paraId="4C7EA8D6"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95" w:type="pct"/>
            <w:vMerge/>
            <w:tcBorders>
              <w:left w:val="single" w:sz="4" w:space="0" w:color="auto"/>
              <w:right w:val="single" w:sz="4" w:space="0" w:color="auto"/>
            </w:tcBorders>
            <w:vAlign w:val="center"/>
            <w:hideMark/>
          </w:tcPr>
          <w:p w14:paraId="322001E5"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26" w:type="pct"/>
            <w:vMerge/>
            <w:tcBorders>
              <w:left w:val="single" w:sz="4" w:space="0" w:color="auto"/>
              <w:right w:val="single" w:sz="4" w:space="0" w:color="auto"/>
            </w:tcBorders>
            <w:vAlign w:val="center"/>
            <w:hideMark/>
          </w:tcPr>
          <w:p w14:paraId="10F5741A"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80" w:type="pct"/>
            <w:vMerge w:val="restart"/>
            <w:tcBorders>
              <w:top w:val="nil"/>
              <w:left w:val="nil"/>
              <w:right w:val="single" w:sz="4" w:space="0" w:color="auto"/>
            </w:tcBorders>
            <w:shd w:val="clear" w:color="auto" w:fill="auto"/>
            <w:vAlign w:val="center"/>
            <w:hideMark/>
          </w:tcPr>
          <w:p w14:paraId="3373CEFB" w14:textId="77777777" w:rsidR="000A70CC" w:rsidRPr="008632D3" w:rsidRDefault="000A70CC"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XP medium</w:t>
            </w:r>
          </w:p>
        </w:tc>
        <w:tc>
          <w:tcPr>
            <w:tcW w:w="378" w:type="pct"/>
            <w:vMerge/>
            <w:tcBorders>
              <w:left w:val="single" w:sz="4" w:space="0" w:color="auto"/>
              <w:right w:val="single" w:sz="4" w:space="0" w:color="auto"/>
            </w:tcBorders>
            <w:vAlign w:val="center"/>
            <w:hideMark/>
          </w:tcPr>
          <w:p w14:paraId="7CD83C3C"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0E8BCDD3"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5778FBB9" w14:textId="1CC92AB1"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18.5</w:t>
            </w:r>
          </w:p>
        </w:tc>
        <w:tc>
          <w:tcPr>
            <w:tcW w:w="326" w:type="pct"/>
            <w:tcBorders>
              <w:top w:val="nil"/>
              <w:left w:val="nil"/>
              <w:bottom w:val="single" w:sz="4" w:space="0" w:color="auto"/>
              <w:right w:val="single" w:sz="4" w:space="0" w:color="auto"/>
            </w:tcBorders>
            <w:shd w:val="clear" w:color="auto" w:fill="auto"/>
            <w:noWrap/>
            <w:vAlign w:val="center"/>
            <w:hideMark/>
          </w:tcPr>
          <w:p w14:paraId="575DC0EC" w14:textId="0FCD880E"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18.9</w:t>
            </w:r>
          </w:p>
        </w:tc>
        <w:tc>
          <w:tcPr>
            <w:tcW w:w="394" w:type="pct"/>
            <w:tcBorders>
              <w:top w:val="nil"/>
              <w:left w:val="nil"/>
              <w:bottom w:val="single" w:sz="4" w:space="0" w:color="auto"/>
              <w:right w:val="single" w:sz="4" w:space="0" w:color="auto"/>
            </w:tcBorders>
            <w:vAlign w:val="center"/>
          </w:tcPr>
          <w:p w14:paraId="45B95DE3" w14:textId="199473B1" w:rsidR="000A70CC" w:rsidRPr="008632D3" w:rsidRDefault="000A70CC"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19.2</w:t>
            </w:r>
          </w:p>
        </w:tc>
      </w:tr>
      <w:tr w:rsidR="000A70CC" w:rsidRPr="008632D3" w14:paraId="264BBC60" w14:textId="77777777" w:rsidTr="00CD4B55">
        <w:trPr>
          <w:trHeight w:val="270"/>
        </w:trPr>
        <w:tc>
          <w:tcPr>
            <w:tcW w:w="383" w:type="pct"/>
            <w:tcBorders>
              <w:top w:val="nil"/>
              <w:left w:val="single" w:sz="4" w:space="0" w:color="auto"/>
              <w:bottom w:val="single" w:sz="4" w:space="0" w:color="auto"/>
              <w:right w:val="single" w:sz="4" w:space="0" w:color="auto"/>
            </w:tcBorders>
            <w:shd w:val="clear" w:color="auto" w:fill="auto"/>
            <w:vAlign w:val="center"/>
          </w:tcPr>
          <w:p w14:paraId="78CBAC57" w14:textId="23B535A2" w:rsidR="000A70CC" w:rsidRPr="008632D3" w:rsidRDefault="00870393"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9</w:t>
            </w:r>
          </w:p>
        </w:tc>
        <w:tc>
          <w:tcPr>
            <w:tcW w:w="328" w:type="pct"/>
            <w:vMerge/>
            <w:tcBorders>
              <w:left w:val="single" w:sz="4" w:space="0" w:color="auto"/>
              <w:bottom w:val="single" w:sz="4" w:space="0" w:color="auto"/>
              <w:right w:val="single" w:sz="4" w:space="0" w:color="auto"/>
            </w:tcBorders>
            <w:vAlign w:val="center"/>
          </w:tcPr>
          <w:p w14:paraId="389F77A6"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bottom w:val="single" w:sz="4" w:space="0" w:color="auto"/>
              <w:right w:val="single" w:sz="4" w:space="0" w:color="auto"/>
            </w:tcBorders>
            <w:vAlign w:val="center"/>
          </w:tcPr>
          <w:p w14:paraId="58BDE076"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294" w:type="pct"/>
            <w:vMerge/>
            <w:tcBorders>
              <w:left w:val="single" w:sz="4" w:space="0" w:color="auto"/>
              <w:bottom w:val="single" w:sz="4" w:space="0" w:color="auto"/>
              <w:right w:val="single" w:sz="4" w:space="0" w:color="auto"/>
            </w:tcBorders>
            <w:vAlign w:val="center"/>
          </w:tcPr>
          <w:p w14:paraId="075901D0"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309" w:type="pct"/>
            <w:vMerge/>
            <w:tcBorders>
              <w:left w:val="single" w:sz="4" w:space="0" w:color="auto"/>
              <w:bottom w:val="single" w:sz="4" w:space="0" w:color="auto"/>
              <w:right w:val="single" w:sz="4" w:space="0" w:color="auto"/>
            </w:tcBorders>
            <w:vAlign w:val="center"/>
          </w:tcPr>
          <w:p w14:paraId="7CA72E19"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95" w:type="pct"/>
            <w:vMerge/>
            <w:tcBorders>
              <w:left w:val="single" w:sz="4" w:space="0" w:color="auto"/>
              <w:bottom w:val="single" w:sz="4" w:space="0" w:color="000000"/>
              <w:right w:val="single" w:sz="4" w:space="0" w:color="auto"/>
            </w:tcBorders>
            <w:vAlign w:val="center"/>
          </w:tcPr>
          <w:p w14:paraId="34A0755C"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26" w:type="pct"/>
            <w:vMerge/>
            <w:tcBorders>
              <w:left w:val="single" w:sz="4" w:space="0" w:color="auto"/>
              <w:bottom w:val="single" w:sz="4" w:space="0" w:color="auto"/>
              <w:right w:val="single" w:sz="4" w:space="0" w:color="auto"/>
            </w:tcBorders>
            <w:vAlign w:val="center"/>
          </w:tcPr>
          <w:p w14:paraId="0AC32311"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480" w:type="pct"/>
            <w:vMerge/>
            <w:tcBorders>
              <w:left w:val="nil"/>
              <w:bottom w:val="single" w:sz="4" w:space="0" w:color="auto"/>
              <w:right w:val="single" w:sz="4" w:space="0" w:color="auto"/>
            </w:tcBorders>
            <w:shd w:val="clear" w:color="auto" w:fill="auto"/>
            <w:vAlign w:val="center"/>
          </w:tcPr>
          <w:p w14:paraId="7B24F214" w14:textId="77777777" w:rsidR="000A70CC" w:rsidRPr="008632D3" w:rsidRDefault="000A70CC" w:rsidP="004A3877">
            <w:pPr>
              <w:spacing w:after="0"/>
              <w:jc w:val="center"/>
              <w:rPr>
                <w:rFonts w:ascii="Calibri" w:eastAsia="Times New Roman" w:hAnsi="Calibri" w:cs="Calibri"/>
                <w:color w:val="000000" w:themeColor="text1"/>
                <w:lang w:val="fi-FI" w:eastAsia="zh-CN"/>
              </w:rPr>
            </w:pPr>
          </w:p>
        </w:tc>
        <w:tc>
          <w:tcPr>
            <w:tcW w:w="378" w:type="pct"/>
            <w:vMerge/>
            <w:tcBorders>
              <w:left w:val="single" w:sz="4" w:space="0" w:color="auto"/>
              <w:bottom w:val="single" w:sz="4" w:space="0" w:color="auto"/>
              <w:right w:val="single" w:sz="4" w:space="0" w:color="auto"/>
            </w:tcBorders>
            <w:vAlign w:val="center"/>
          </w:tcPr>
          <w:p w14:paraId="5367DE3A" w14:textId="77777777" w:rsidR="000A70CC" w:rsidRPr="008632D3" w:rsidRDefault="000A70CC" w:rsidP="004A3877">
            <w:pPr>
              <w:spacing w:after="0"/>
              <w:rPr>
                <w:rFonts w:ascii="Calibri" w:eastAsia="Times New Roman" w:hAnsi="Calibri" w:cs="Calibri"/>
                <w:color w:val="000000" w:themeColor="text1"/>
                <w:lang w:val="fi-FI" w:eastAsia="zh-CN"/>
              </w:rPr>
            </w:pPr>
          </w:p>
        </w:tc>
        <w:tc>
          <w:tcPr>
            <w:tcW w:w="525" w:type="pct"/>
            <w:tcBorders>
              <w:top w:val="nil"/>
              <w:left w:val="single" w:sz="4" w:space="0" w:color="auto"/>
              <w:bottom w:val="single" w:sz="4" w:space="0" w:color="auto"/>
              <w:right w:val="single" w:sz="4" w:space="0" w:color="auto"/>
            </w:tcBorders>
            <w:vAlign w:val="center"/>
          </w:tcPr>
          <w:p w14:paraId="52C545BD" w14:textId="0999D1D3" w:rsidR="000A70CC" w:rsidRPr="008632D3" w:rsidRDefault="000A70CC"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shd w:val="clear" w:color="auto" w:fill="auto"/>
            <w:noWrap/>
            <w:vAlign w:val="center"/>
          </w:tcPr>
          <w:p w14:paraId="7511485C" w14:textId="2A090E93" w:rsidR="000A70CC" w:rsidRPr="008632D3" w:rsidRDefault="00176CB1" w:rsidP="006C0212">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17.1</w:t>
            </w:r>
          </w:p>
        </w:tc>
        <w:tc>
          <w:tcPr>
            <w:tcW w:w="326" w:type="pct"/>
            <w:tcBorders>
              <w:top w:val="nil"/>
              <w:left w:val="nil"/>
              <w:bottom w:val="single" w:sz="4" w:space="0" w:color="auto"/>
              <w:right w:val="single" w:sz="4" w:space="0" w:color="auto"/>
            </w:tcBorders>
            <w:shd w:val="clear" w:color="auto" w:fill="auto"/>
            <w:noWrap/>
            <w:vAlign w:val="center"/>
          </w:tcPr>
          <w:p w14:paraId="3311F66C" w14:textId="52455A8E" w:rsidR="000A70CC" w:rsidRPr="008632D3" w:rsidRDefault="00176CB1" w:rsidP="006C0212">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18.0</w:t>
            </w:r>
          </w:p>
        </w:tc>
        <w:tc>
          <w:tcPr>
            <w:tcW w:w="394" w:type="pct"/>
            <w:tcBorders>
              <w:top w:val="nil"/>
              <w:left w:val="nil"/>
              <w:bottom w:val="single" w:sz="4" w:space="0" w:color="auto"/>
              <w:right w:val="single" w:sz="4" w:space="0" w:color="auto"/>
            </w:tcBorders>
            <w:vAlign w:val="center"/>
          </w:tcPr>
          <w:p w14:paraId="53275098" w14:textId="7AEC0191" w:rsidR="000A70CC" w:rsidRPr="008632D3" w:rsidRDefault="00176CB1" w:rsidP="006C0212">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19.2</w:t>
            </w:r>
          </w:p>
        </w:tc>
      </w:tr>
      <w:tr w:rsidR="00870393" w:rsidRPr="008632D3" w14:paraId="57A870CB" w14:textId="73539C23" w:rsidTr="00346100">
        <w:trPr>
          <w:trHeight w:val="261"/>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33888FF0" w14:textId="3004E592"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w:t>
            </w:r>
            <w:r>
              <w:rPr>
                <w:rFonts w:ascii="Calibri" w:eastAsia="Times New Roman" w:hAnsi="Calibri" w:cs="Calibri"/>
                <w:color w:val="000000" w:themeColor="text1"/>
                <w:lang w:val="fi-FI" w:eastAsia="zh-CN"/>
              </w:rPr>
              <w:t>0</w:t>
            </w:r>
            <w:r w:rsidRPr="008632D3">
              <w:rPr>
                <w:rFonts w:ascii="Calibri" w:eastAsia="Times New Roman" w:hAnsi="Calibri" w:cs="Calibri"/>
                <w:color w:val="000000" w:themeColor="text1"/>
                <w:lang w:val="fi-FI" w:eastAsia="zh-CN"/>
              </w:rPr>
              <w:t>/3</w:t>
            </w:r>
            <w:r>
              <w:rPr>
                <w:rFonts w:ascii="Calibri" w:eastAsia="Times New Roman" w:hAnsi="Calibri" w:cs="Calibri"/>
                <w:color w:val="000000" w:themeColor="text1"/>
                <w:lang w:val="fi-FI" w:eastAsia="zh-CN"/>
              </w:rPr>
              <w:t>3</w:t>
            </w:r>
          </w:p>
        </w:tc>
        <w:tc>
          <w:tcPr>
            <w:tcW w:w="328" w:type="pct"/>
            <w:vMerge w:val="restart"/>
            <w:tcBorders>
              <w:top w:val="nil"/>
              <w:left w:val="single" w:sz="4" w:space="0" w:color="auto"/>
              <w:right w:val="single" w:sz="4" w:space="0" w:color="auto"/>
            </w:tcBorders>
            <w:shd w:val="clear" w:color="auto" w:fill="auto"/>
            <w:vAlign w:val="center"/>
            <w:hideMark/>
          </w:tcPr>
          <w:p w14:paraId="1906B2CC"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TDD 30kHz SCS</w:t>
            </w:r>
          </w:p>
        </w:tc>
        <w:tc>
          <w:tcPr>
            <w:tcW w:w="333" w:type="pct"/>
            <w:vMerge w:val="restart"/>
            <w:tcBorders>
              <w:top w:val="nil"/>
              <w:left w:val="single" w:sz="4" w:space="0" w:color="auto"/>
              <w:right w:val="single" w:sz="4" w:space="0" w:color="auto"/>
            </w:tcBorders>
            <w:shd w:val="clear" w:color="auto" w:fill="auto"/>
            <w:vAlign w:val="center"/>
            <w:hideMark/>
          </w:tcPr>
          <w:p w14:paraId="3105EFF6"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40MHz</w:t>
            </w:r>
          </w:p>
        </w:tc>
        <w:tc>
          <w:tcPr>
            <w:tcW w:w="294" w:type="pct"/>
            <w:vMerge w:val="restart"/>
            <w:tcBorders>
              <w:top w:val="nil"/>
              <w:left w:val="single" w:sz="4" w:space="0" w:color="auto"/>
              <w:bottom w:val="single" w:sz="4" w:space="0" w:color="000000"/>
              <w:right w:val="single" w:sz="4" w:space="0" w:color="auto"/>
            </w:tcBorders>
            <w:shd w:val="clear" w:color="auto" w:fill="auto"/>
            <w:vAlign w:val="center"/>
            <w:hideMark/>
          </w:tcPr>
          <w:p w14:paraId="0BA9791B"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1+1</w:t>
            </w: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7F97AA8A"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 xml:space="preserve">2T2R </w:t>
            </w: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78767700"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Random</w:t>
            </w:r>
          </w:p>
        </w:tc>
        <w:tc>
          <w:tcPr>
            <w:tcW w:w="426" w:type="pct"/>
            <w:vMerge w:val="restart"/>
            <w:tcBorders>
              <w:top w:val="nil"/>
              <w:left w:val="single" w:sz="4" w:space="0" w:color="auto"/>
              <w:right w:val="single" w:sz="4" w:space="0" w:color="auto"/>
            </w:tcBorders>
            <w:shd w:val="clear" w:color="auto" w:fill="auto"/>
            <w:vAlign w:val="center"/>
            <w:hideMark/>
          </w:tcPr>
          <w:p w14:paraId="73C03967" w14:textId="707A722E" w:rsidR="00870393" w:rsidRPr="008632D3" w:rsidRDefault="00870393" w:rsidP="00870393">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TDLC300-100</w:t>
            </w:r>
          </w:p>
        </w:tc>
        <w:tc>
          <w:tcPr>
            <w:tcW w:w="480" w:type="pct"/>
            <w:vMerge w:val="restart"/>
            <w:tcBorders>
              <w:top w:val="nil"/>
              <w:left w:val="nil"/>
              <w:right w:val="single" w:sz="4" w:space="0" w:color="auto"/>
            </w:tcBorders>
            <w:shd w:val="clear" w:color="auto" w:fill="auto"/>
            <w:vAlign w:val="center"/>
            <w:hideMark/>
          </w:tcPr>
          <w:p w14:paraId="30670EBE"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medium</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7CAD5F45"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MCS 13</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222CC883"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shd w:val="clear" w:color="auto" w:fill="auto"/>
            <w:noWrap/>
            <w:vAlign w:val="center"/>
            <w:hideMark/>
          </w:tcPr>
          <w:p w14:paraId="7D58FAAC" w14:textId="4D8FC3DB"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15.3</w:t>
            </w:r>
          </w:p>
        </w:tc>
        <w:tc>
          <w:tcPr>
            <w:tcW w:w="326" w:type="pct"/>
            <w:tcBorders>
              <w:top w:val="nil"/>
              <w:left w:val="nil"/>
              <w:bottom w:val="single" w:sz="4" w:space="0" w:color="auto"/>
              <w:right w:val="single" w:sz="4" w:space="0" w:color="auto"/>
            </w:tcBorders>
            <w:shd w:val="clear" w:color="auto" w:fill="auto"/>
            <w:noWrap/>
            <w:vAlign w:val="center"/>
            <w:hideMark/>
          </w:tcPr>
          <w:p w14:paraId="599581FB" w14:textId="7AA91B59"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17.4</w:t>
            </w:r>
          </w:p>
        </w:tc>
        <w:tc>
          <w:tcPr>
            <w:tcW w:w="394" w:type="pct"/>
            <w:tcBorders>
              <w:top w:val="nil"/>
              <w:left w:val="nil"/>
              <w:bottom w:val="single" w:sz="4" w:space="0" w:color="auto"/>
              <w:right w:val="single" w:sz="4" w:space="0" w:color="auto"/>
            </w:tcBorders>
            <w:vAlign w:val="center"/>
          </w:tcPr>
          <w:p w14:paraId="6999E046" w14:textId="70E2AFAB"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26.9</w:t>
            </w:r>
          </w:p>
        </w:tc>
      </w:tr>
      <w:tr w:rsidR="00870393" w:rsidRPr="008632D3" w14:paraId="2F15C717" w14:textId="77777777" w:rsidTr="00346100">
        <w:trPr>
          <w:trHeight w:val="261"/>
        </w:trPr>
        <w:tc>
          <w:tcPr>
            <w:tcW w:w="383" w:type="pct"/>
            <w:tcBorders>
              <w:top w:val="nil"/>
              <w:left w:val="single" w:sz="4" w:space="0" w:color="auto"/>
              <w:bottom w:val="single" w:sz="4" w:space="0" w:color="auto"/>
              <w:right w:val="single" w:sz="4" w:space="0" w:color="auto"/>
            </w:tcBorders>
            <w:shd w:val="clear" w:color="auto" w:fill="auto"/>
            <w:vAlign w:val="center"/>
          </w:tcPr>
          <w:p w14:paraId="57E5DD73" w14:textId="46F281B1"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11/34</w:t>
            </w:r>
          </w:p>
        </w:tc>
        <w:tc>
          <w:tcPr>
            <w:tcW w:w="328" w:type="pct"/>
            <w:vMerge/>
            <w:tcBorders>
              <w:left w:val="single" w:sz="4" w:space="0" w:color="auto"/>
              <w:right w:val="single" w:sz="4" w:space="0" w:color="auto"/>
            </w:tcBorders>
            <w:shd w:val="clear" w:color="auto" w:fill="auto"/>
            <w:vAlign w:val="center"/>
          </w:tcPr>
          <w:p w14:paraId="286D6C68"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shd w:val="clear" w:color="auto" w:fill="auto"/>
            <w:vAlign w:val="center"/>
          </w:tcPr>
          <w:p w14:paraId="08E48D47"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shd w:val="clear" w:color="auto" w:fill="auto"/>
            <w:vAlign w:val="center"/>
          </w:tcPr>
          <w:p w14:paraId="430C98D0"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shd w:val="clear" w:color="auto" w:fill="auto"/>
            <w:vAlign w:val="center"/>
          </w:tcPr>
          <w:p w14:paraId="554F29FE"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tcPr>
          <w:p w14:paraId="590AEB96" w14:textId="3BE0517E"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Orthogonal</w:t>
            </w:r>
          </w:p>
        </w:tc>
        <w:tc>
          <w:tcPr>
            <w:tcW w:w="426" w:type="pct"/>
            <w:vMerge/>
            <w:tcBorders>
              <w:left w:val="single" w:sz="4" w:space="0" w:color="auto"/>
              <w:right w:val="single" w:sz="4" w:space="0" w:color="auto"/>
            </w:tcBorders>
            <w:shd w:val="clear" w:color="auto" w:fill="auto"/>
            <w:vAlign w:val="center"/>
          </w:tcPr>
          <w:p w14:paraId="12FCAC11" w14:textId="54D79450"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480" w:type="pct"/>
            <w:vMerge/>
            <w:tcBorders>
              <w:left w:val="nil"/>
              <w:bottom w:val="single" w:sz="4" w:space="0" w:color="auto"/>
              <w:right w:val="single" w:sz="4" w:space="0" w:color="auto"/>
            </w:tcBorders>
            <w:shd w:val="clear" w:color="auto" w:fill="auto"/>
            <w:vAlign w:val="center"/>
          </w:tcPr>
          <w:p w14:paraId="0261C219"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378" w:type="pct"/>
            <w:vMerge/>
            <w:tcBorders>
              <w:top w:val="nil"/>
              <w:left w:val="single" w:sz="4" w:space="0" w:color="auto"/>
              <w:bottom w:val="single" w:sz="4" w:space="0" w:color="auto"/>
              <w:right w:val="single" w:sz="4" w:space="0" w:color="auto"/>
            </w:tcBorders>
            <w:shd w:val="clear" w:color="auto" w:fill="auto"/>
            <w:vAlign w:val="center"/>
          </w:tcPr>
          <w:p w14:paraId="7B5FFC37"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shd w:val="clear" w:color="auto" w:fill="auto"/>
            <w:vAlign w:val="center"/>
          </w:tcPr>
          <w:p w14:paraId="2C5BC099"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56F8664D" w14:textId="512730C3"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14.3</w:t>
            </w:r>
          </w:p>
        </w:tc>
        <w:tc>
          <w:tcPr>
            <w:tcW w:w="326" w:type="pct"/>
            <w:tcBorders>
              <w:top w:val="nil"/>
              <w:left w:val="nil"/>
              <w:bottom w:val="single" w:sz="4" w:space="0" w:color="auto"/>
              <w:right w:val="single" w:sz="4" w:space="0" w:color="auto"/>
            </w:tcBorders>
            <w:shd w:val="clear" w:color="auto" w:fill="auto"/>
            <w:noWrap/>
            <w:vAlign w:val="center"/>
          </w:tcPr>
          <w:p w14:paraId="12798512" w14:textId="67867976"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15.8</w:t>
            </w:r>
          </w:p>
        </w:tc>
        <w:tc>
          <w:tcPr>
            <w:tcW w:w="394" w:type="pct"/>
            <w:tcBorders>
              <w:top w:val="nil"/>
              <w:left w:val="nil"/>
              <w:bottom w:val="single" w:sz="4" w:space="0" w:color="auto"/>
              <w:right w:val="single" w:sz="4" w:space="0" w:color="auto"/>
            </w:tcBorders>
            <w:vAlign w:val="center"/>
          </w:tcPr>
          <w:p w14:paraId="5AF2C8FF" w14:textId="2CEE9A41"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23.0</w:t>
            </w:r>
          </w:p>
        </w:tc>
      </w:tr>
      <w:tr w:rsidR="00870393" w:rsidRPr="008632D3" w14:paraId="1D81BE38" w14:textId="4F3DDD7B" w:rsidTr="00346100">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73FC0A30" w14:textId="13CF59F6"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3</w:t>
            </w:r>
            <w:r>
              <w:rPr>
                <w:rFonts w:ascii="Calibri" w:eastAsia="Times New Roman" w:hAnsi="Calibri" w:cs="Calibri"/>
                <w:color w:val="000000" w:themeColor="text1"/>
                <w:lang w:val="fi-FI" w:eastAsia="zh-CN"/>
              </w:rPr>
              <w:t>5</w:t>
            </w:r>
          </w:p>
        </w:tc>
        <w:tc>
          <w:tcPr>
            <w:tcW w:w="328" w:type="pct"/>
            <w:vMerge/>
            <w:tcBorders>
              <w:left w:val="single" w:sz="4" w:space="0" w:color="auto"/>
              <w:right w:val="single" w:sz="4" w:space="0" w:color="auto"/>
            </w:tcBorders>
            <w:vAlign w:val="center"/>
            <w:hideMark/>
          </w:tcPr>
          <w:p w14:paraId="271FC99A"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0985DDA9"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4BA4EC86"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1112A86D"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13D4059D" w14:textId="57093A06"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vMerge/>
            <w:tcBorders>
              <w:left w:val="single" w:sz="4" w:space="0" w:color="auto"/>
              <w:right w:val="single" w:sz="4" w:space="0" w:color="auto"/>
            </w:tcBorders>
            <w:vAlign w:val="center"/>
            <w:hideMark/>
          </w:tcPr>
          <w:p w14:paraId="47E80B5C" w14:textId="6C8A456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2C08B286"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Low</w:t>
            </w:r>
          </w:p>
        </w:tc>
        <w:tc>
          <w:tcPr>
            <w:tcW w:w="378" w:type="pct"/>
            <w:vMerge/>
            <w:tcBorders>
              <w:top w:val="nil"/>
              <w:left w:val="single" w:sz="4" w:space="0" w:color="auto"/>
              <w:bottom w:val="single" w:sz="4" w:space="0" w:color="auto"/>
              <w:right w:val="single" w:sz="4" w:space="0" w:color="auto"/>
            </w:tcBorders>
            <w:vAlign w:val="center"/>
            <w:hideMark/>
          </w:tcPr>
          <w:p w14:paraId="64B579F2"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21142CC1"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23BC17BB" w14:textId="638880B6"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11.8</w:t>
            </w:r>
          </w:p>
        </w:tc>
        <w:tc>
          <w:tcPr>
            <w:tcW w:w="326" w:type="pct"/>
            <w:tcBorders>
              <w:top w:val="nil"/>
              <w:left w:val="nil"/>
              <w:bottom w:val="single" w:sz="4" w:space="0" w:color="auto"/>
              <w:right w:val="single" w:sz="4" w:space="0" w:color="auto"/>
            </w:tcBorders>
            <w:shd w:val="clear" w:color="auto" w:fill="auto"/>
            <w:noWrap/>
            <w:vAlign w:val="center"/>
            <w:hideMark/>
          </w:tcPr>
          <w:p w14:paraId="01E7324F" w14:textId="00A661FA"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12.6</w:t>
            </w:r>
          </w:p>
        </w:tc>
        <w:tc>
          <w:tcPr>
            <w:tcW w:w="394" w:type="pct"/>
            <w:tcBorders>
              <w:top w:val="nil"/>
              <w:left w:val="nil"/>
              <w:bottom w:val="single" w:sz="4" w:space="0" w:color="auto"/>
              <w:right w:val="single" w:sz="4" w:space="0" w:color="auto"/>
            </w:tcBorders>
            <w:vAlign w:val="center"/>
          </w:tcPr>
          <w:p w14:paraId="1366A1C9" w14:textId="08504131"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17.2</w:t>
            </w:r>
          </w:p>
        </w:tc>
      </w:tr>
      <w:tr w:rsidR="00870393" w:rsidRPr="008632D3" w14:paraId="14B4395B" w14:textId="63595749" w:rsidTr="00346100">
        <w:trPr>
          <w:trHeight w:val="261"/>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156B22B2" w14:textId="61E237B3" w:rsidR="00870393" w:rsidRPr="008632D3" w:rsidRDefault="00870393" w:rsidP="00870393">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w:t>
            </w:r>
            <w:r>
              <w:rPr>
                <w:rFonts w:ascii="Calibri" w:eastAsia="Times New Roman" w:hAnsi="Calibri" w:cs="Calibri"/>
                <w:color w:val="000000" w:themeColor="text1"/>
                <w:lang w:val="fi-FI" w:eastAsia="zh-CN"/>
              </w:rPr>
              <w:t>2</w:t>
            </w:r>
            <w:r w:rsidRPr="008632D3">
              <w:rPr>
                <w:rFonts w:ascii="Calibri" w:eastAsia="Times New Roman" w:hAnsi="Calibri" w:cs="Calibri"/>
                <w:color w:val="000000" w:themeColor="text1"/>
                <w:lang w:val="fi-FI" w:eastAsia="zh-CN"/>
              </w:rPr>
              <w:t>/3</w:t>
            </w:r>
            <w:r>
              <w:rPr>
                <w:rFonts w:ascii="Calibri" w:eastAsia="Times New Roman" w:hAnsi="Calibri" w:cs="Calibri"/>
                <w:color w:val="000000" w:themeColor="text1"/>
                <w:lang w:val="fi-FI" w:eastAsia="zh-CN"/>
              </w:rPr>
              <w:t>6</w:t>
            </w:r>
          </w:p>
        </w:tc>
        <w:tc>
          <w:tcPr>
            <w:tcW w:w="328" w:type="pct"/>
            <w:vMerge/>
            <w:tcBorders>
              <w:left w:val="single" w:sz="4" w:space="0" w:color="auto"/>
              <w:right w:val="single" w:sz="4" w:space="0" w:color="auto"/>
            </w:tcBorders>
            <w:vAlign w:val="center"/>
            <w:hideMark/>
          </w:tcPr>
          <w:p w14:paraId="4A1EC18F"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18F45BF3"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2C620261"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7020BB2" w14:textId="77777777" w:rsidR="00870393" w:rsidRPr="008632D3" w:rsidRDefault="00870393" w:rsidP="00870393">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 xml:space="preserve">2T4R </w:t>
            </w: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348777F1" w14:textId="3D7DF86A"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vMerge/>
            <w:tcBorders>
              <w:left w:val="single" w:sz="4" w:space="0" w:color="auto"/>
              <w:right w:val="single" w:sz="4" w:space="0" w:color="auto"/>
            </w:tcBorders>
            <w:shd w:val="clear" w:color="auto" w:fill="auto"/>
            <w:vAlign w:val="center"/>
            <w:hideMark/>
          </w:tcPr>
          <w:p w14:paraId="4C112EF1" w14:textId="6D568613"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480" w:type="pct"/>
            <w:vMerge w:val="restart"/>
            <w:tcBorders>
              <w:top w:val="nil"/>
              <w:left w:val="nil"/>
              <w:right w:val="single" w:sz="4" w:space="0" w:color="auto"/>
            </w:tcBorders>
            <w:shd w:val="clear" w:color="auto" w:fill="auto"/>
            <w:vAlign w:val="center"/>
            <w:hideMark/>
          </w:tcPr>
          <w:p w14:paraId="4A42BDF3" w14:textId="211B54FC"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ULA medium</w:t>
            </w:r>
          </w:p>
        </w:tc>
        <w:tc>
          <w:tcPr>
            <w:tcW w:w="378" w:type="pct"/>
            <w:vMerge/>
            <w:tcBorders>
              <w:top w:val="nil"/>
              <w:left w:val="single" w:sz="4" w:space="0" w:color="auto"/>
              <w:bottom w:val="single" w:sz="4" w:space="0" w:color="auto"/>
              <w:right w:val="single" w:sz="4" w:space="0" w:color="auto"/>
            </w:tcBorders>
            <w:vAlign w:val="center"/>
            <w:hideMark/>
          </w:tcPr>
          <w:p w14:paraId="7D7DEA6A"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6296EE39"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2F3880B0" w14:textId="291C5ECD"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14.1</w:t>
            </w:r>
          </w:p>
        </w:tc>
        <w:tc>
          <w:tcPr>
            <w:tcW w:w="326" w:type="pct"/>
            <w:tcBorders>
              <w:top w:val="nil"/>
              <w:left w:val="nil"/>
              <w:bottom w:val="single" w:sz="4" w:space="0" w:color="auto"/>
              <w:right w:val="single" w:sz="4" w:space="0" w:color="auto"/>
            </w:tcBorders>
            <w:shd w:val="clear" w:color="auto" w:fill="auto"/>
            <w:noWrap/>
            <w:vAlign w:val="center"/>
          </w:tcPr>
          <w:p w14:paraId="25ADB98E" w14:textId="406DA8F4"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16.9</w:t>
            </w:r>
          </w:p>
        </w:tc>
        <w:tc>
          <w:tcPr>
            <w:tcW w:w="394" w:type="pct"/>
            <w:tcBorders>
              <w:top w:val="nil"/>
              <w:left w:val="nil"/>
              <w:bottom w:val="single" w:sz="4" w:space="0" w:color="auto"/>
              <w:right w:val="single" w:sz="4" w:space="0" w:color="auto"/>
            </w:tcBorders>
            <w:vAlign w:val="center"/>
          </w:tcPr>
          <w:p w14:paraId="75767F5B" w14:textId="49F7613F"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38.1</w:t>
            </w:r>
          </w:p>
        </w:tc>
      </w:tr>
      <w:tr w:rsidR="00870393" w:rsidRPr="008632D3" w14:paraId="6A8694A6" w14:textId="77777777" w:rsidTr="00346100">
        <w:trPr>
          <w:trHeight w:val="261"/>
        </w:trPr>
        <w:tc>
          <w:tcPr>
            <w:tcW w:w="383" w:type="pct"/>
            <w:tcBorders>
              <w:top w:val="nil"/>
              <w:left w:val="single" w:sz="4" w:space="0" w:color="auto"/>
              <w:bottom w:val="single" w:sz="4" w:space="0" w:color="auto"/>
              <w:right w:val="single" w:sz="4" w:space="0" w:color="auto"/>
            </w:tcBorders>
            <w:shd w:val="clear" w:color="auto" w:fill="auto"/>
            <w:vAlign w:val="center"/>
          </w:tcPr>
          <w:p w14:paraId="03FE810E" w14:textId="2EF5C59E"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13/37</w:t>
            </w:r>
          </w:p>
        </w:tc>
        <w:tc>
          <w:tcPr>
            <w:tcW w:w="328" w:type="pct"/>
            <w:vMerge/>
            <w:tcBorders>
              <w:left w:val="single" w:sz="4" w:space="0" w:color="auto"/>
              <w:right w:val="single" w:sz="4" w:space="0" w:color="auto"/>
            </w:tcBorders>
            <w:vAlign w:val="center"/>
          </w:tcPr>
          <w:p w14:paraId="55A9AC2F"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tcPr>
          <w:p w14:paraId="693F6675"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tcPr>
          <w:p w14:paraId="404A791C"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shd w:val="clear" w:color="auto" w:fill="auto"/>
            <w:vAlign w:val="center"/>
          </w:tcPr>
          <w:p w14:paraId="04150283"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tcPr>
          <w:p w14:paraId="350E1F2D" w14:textId="46AEA203" w:rsidR="0087039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Orthogonal</w:t>
            </w:r>
          </w:p>
        </w:tc>
        <w:tc>
          <w:tcPr>
            <w:tcW w:w="426" w:type="pct"/>
            <w:vMerge/>
            <w:tcBorders>
              <w:left w:val="single" w:sz="4" w:space="0" w:color="auto"/>
              <w:bottom w:val="single" w:sz="4" w:space="0" w:color="auto"/>
              <w:right w:val="single" w:sz="4" w:space="0" w:color="auto"/>
            </w:tcBorders>
            <w:shd w:val="clear" w:color="auto" w:fill="auto"/>
            <w:vAlign w:val="center"/>
          </w:tcPr>
          <w:p w14:paraId="79CED50A"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480" w:type="pct"/>
            <w:vMerge/>
            <w:tcBorders>
              <w:left w:val="nil"/>
              <w:bottom w:val="single" w:sz="4" w:space="0" w:color="auto"/>
              <w:right w:val="single" w:sz="4" w:space="0" w:color="auto"/>
            </w:tcBorders>
            <w:shd w:val="clear" w:color="auto" w:fill="auto"/>
            <w:vAlign w:val="center"/>
          </w:tcPr>
          <w:p w14:paraId="0ECFDCB8"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378" w:type="pct"/>
            <w:vMerge/>
            <w:tcBorders>
              <w:top w:val="nil"/>
              <w:left w:val="single" w:sz="4" w:space="0" w:color="auto"/>
              <w:bottom w:val="single" w:sz="4" w:space="0" w:color="auto"/>
              <w:right w:val="single" w:sz="4" w:space="0" w:color="auto"/>
            </w:tcBorders>
            <w:vAlign w:val="center"/>
          </w:tcPr>
          <w:p w14:paraId="57532A87"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tcPr>
          <w:p w14:paraId="2C9352EA"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2AE094A1" w14:textId="0554C484"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13.1</w:t>
            </w:r>
          </w:p>
        </w:tc>
        <w:tc>
          <w:tcPr>
            <w:tcW w:w="326" w:type="pct"/>
            <w:tcBorders>
              <w:top w:val="nil"/>
              <w:left w:val="nil"/>
              <w:bottom w:val="single" w:sz="4" w:space="0" w:color="auto"/>
              <w:right w:val="single" w:sz="4" w:space="0" w:color="auto"/>
            </w:tcBorders>
            <w:shd w:val="clear" w:color="auto" w:fill="auto"/>
            <w:noWrap/>
            <w:vAlign w:val="center"/>
          </w:tcPr>
          <w:p w14:paraId="04B2B21E" w14:textId="2003BE1E"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15.2</w:t>
            </w:r>
          </w:p>
        </w:tc>
        <w:tc>
          <w:tcPr>
            <w:tcW w:w="394" w:type="pct"/>
            <w:tcBorders>
              <w:top w:val="nil"/>
              <w:left w:val="nil"/>
              <w:bottom w:val="single" w:sz="4" w:space="0" w:color="auto"/>
              <w:right w:val="single" w:sz="4" w:space="0" w:color="auto"/>
            </w:tcBorders>
            <w:vAlign w:val="center"/>
          </w:tcPr>
          <w:p w14:paraId="5667E344" w14:textId="4AA14749"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32.9</w:t>
            </w:r>
          </w:p>
        </w:tc>
      </w:tr>
      <w:tr w:rsidR="00870393" w:rsidRPr="008632D3" w14:paraId="4193D3D5" w14:textId="5E00BF37" w:rsidTr="00346100">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61091772" w14:textId="0999077F" w:rsidR="00870393" w:rsidRPr="008632D3" w:rsidRDefault="00870393" w:rsidP="00870393">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14/</w:t>
            </w:r>
            <w:r>
              <w:rPr>
                <w:rFonts w:ascii="Calibri" w:eastAsia="Times New Roman" w:hAnsi="Calibri" w:cs="Calibri"/>
                <w:color w:val="000000" w:themeColor="text1"/>
                <w:lang w:val="fi-FI" w:eastAsia="zh-CN"/>
              </w:rPr>
              <w:t>38</w:t>
            </w:r>
          </w:p>
        </w:tc>
        <w:tc>
          <w:tcPr>
            <w:tcW w:w="328" w:type="pct"/>
            <w:vMerge/>
            <w:tcBorders>
              <w:left w:val="single" w:sz="4" w:space="0" w:color="auto"/>
              <w:right w:val="single" w:sz="4" w:space="0" w:color="auto"/>
            </w:tcBorders>
            <w:vAlign w:val="center"/>
            <w:hideMark/>
          </w:tcPr>
          <w:p w14:paraId="34D563E1"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7965850D"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27E09C4B"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6ED8ACD4"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096B3B14" w14:textId="63377CFA"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tcBorders>
              <w:top w:val="nil"/>
              <w:left w:val="nil"/>
              <w:bottom w:val="single" w:sz="4" w:space="0" w:color="auto"/>
              <w:right w:val="single" w:sz="4" w:space="0" w:color="auto"/>
            </w:tcBorders>
            <w:shd w:val="clear" w:color="auto" w:fill="auto"/>
            <w:vAlign w:val="center"/>
            <w:hideMark/>
          </w:tcPr>
          <w:p w14:paraId="71C61DB1" w14:textId="3BEF38F3"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586E0EAD" w14:textId="206DC1C6"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ULA Low</w:t>
            </w:r>
          </w:p>
        </w:tc>
        <w:tc>
          <w:tcPr>
            <w:tcW w:w="378" w:type="pct"/>
            <w:vMerge/>
            <w:tcBorders>
              <w:top w:val="nil"/>
              <w:left w:val="single" w:sz="4" w:space="0" w:color="auto"/>
              <w:bottom w:val="single" w:sz="4" w:space="0" w:color="auto"/>
              <w:right w:val="single" w:sz="4" w:space="0" w:color="auto"/>
            </w:tcBorders>
            <w:vAlign w:val="center"/>
            <w:hideMark/>
          </w:tcPr>
          <w:p w14:paraId="1135FAF6"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5EE9695C"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3CEC2B76" w14:textId="050ECCC5"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6.3</w:t>
            </w:r>
          </w:p>
        </w:tc>
        <w:tc>
          <w:tcPr>
            <w:tcW w:w="326" w:type="pct"/>
            <w:tcBorders>
              <w:top w:val="nil"/>
              <w:left w:val="nil"/>
              <w:bottom w:val="single" w:sz="4" w:space="0" w:color="auto"/>
              <w:right w:val="single" w:sz="4" w:space="0" w:color="auto"/>
            </w:tcBorders>
            <w:shd w:val="clear" w:color="auto" w:fill="auto"/>
            <w:noWrap/>
            <w:vAlign w:val="center"/>
          </w:tcPr>
          <w:p w14:paraId="4B4C1A25" w14:textId="23D257E4"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6.7</w:t>
            </w:r>
          </w:p>
        </w:tc>
        <w:tc>
          <w:tcPr>
            <w:tcW w:w="394" w:type="pct"/>
            <w:tcBorders>
              <w:top w:val="nil"/>
              <w:left w:val="nil"/>
              <w:bottom w:val="single" w:sz="4" w:space="0" w:color="auto"/>
              <w:right w:val="single" w:sz="4" w:space="0" w:color="auto"/>
            </w:tcBorders>
            <w:vAlign w:val="center"/>
          </w:tcPr>
          <w:p w14:paraId="5DB4963E" w14:textId="578293C1"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7.7</w:t>
            </w:r>
          </w:p>
        </w:tc>
      </w:tr>
      <w:tr w:rsidR="00870393" w:rsidRPr="008632D3" w14:paraId="72D4AD85" w14:textId="73F4ACA0" w:rsidTr="00346100">
        <w:trPr>
          <w:trHeight w:val="261"/>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5F327CC7" w14:textId="122C7EFE" w:rsidR="00870393" w:rsidRPr="008632D3" w:rsidRDefault="00870393"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39</w:t>
            </w:r>
          </w:p>
        </w:tc>
        <w:tc>
          <w:tcPr>
            <w:tcW w:w="328" w:type="pct"/>
            <w:vMerge/>
            <w:tcBorders>
              <w:left w:val="single" w:sz="4" w:space="0" w:color="auto"/>
              <w:right w:val="single" w:sz="4" w:space="0" w:color="auto"/>
            </w:tcBorders>
            <w:vAlign w:val="center"/>
            <w:hideMark/>
          </w:tcPr>
          <w:p w14:paraId="2EE9B570"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56E246AE"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3DE31CF7"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CDB072C"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 xml:space="preserve">2T2R </w:t>
            </w: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09AEFBDA" w14:textId="0251C722"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vMerge w:val="restart"/>
            <w:tcBorders>
              <w:top w:val="nil"/>
              <w:left w:val="single" w:sz="4" w:space="0" w:color="auto"/>
              <w:right w:val="single" w:sz="4" w:space="0" w:color="auto"/>
            </w:tcBorders>
            <w:shd w:val="clear" w:color="auto" w:fill="auto"/>
            <w:vAlign w:val="center"/>
            <w:hideMark/>
          </w:tcPr>
          <w:p w14:paraId="19009E02" w14:textId="2F2587B8" w:rsidR="00870393" w:rsidRPr="008632D3" w:rsidRDefault="00870393" w:rsidP="00870393">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TDLC300-100</w:t>
            </w:r>
          </w:p>
        </w:tc>
        <w:tc>
          <w:tcPr>
            <w:tcW w:w="480" w:type="pct"/>
            <w:vMerge w:val="restart"/>
            <w:tcBorders>
              <w:top w:val="nil"/>
              <w:left w:val="nil"/>
              <w:right w:val="single" w:sz="4" w:space="0" w:color="auto"/>
            </w:tcBorders>
            <w:shd w:val="clear" w:color="auto" w:fill="auto"/>
            <w:vAlign w:val="center"/>
            <w:hideMark/>
          </w:tcPr>
          <w:p w14:paraId="47BA74F7"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medium</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5725F116"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MCS 17</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659EAC29"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16QAM</w:t>
            </w:r>
          </w:p>
        </w:tc>
        <w:tc>
          <w:tcPr>
            <w:tcW w:w="329" w:type="pct"/>
            <w:tcBorders>
              <w:top w:val="nil"/>
              <w:left w:val="nil"/>
              <w:bottom w:val="single" w:sz="4" w:space="0" w:color="auto"/>
              <w:right w:val="single" w:sz="4" w:space="0" w:color="auto"/>
            </w:tcBorders>
            <w:shd w:val="clear" w:color="auto" w:fill="auto"/>
            <w:noWrap/>
            <w:vAlign w:val="center"/>
            <w:hideMark/>
          </w:tcPr>
          <w:p w14:paraId="0A043FB8" w14:textId="203CC1C8"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23.1</w:t>
            </w:r>
          </w:p>
        </w:tc>
        <w:tc>
          <w:tcPr>
            <w:tcW w:w="326" w:type="pct"/>
            <w:tcBorders>
              <w:top w:val="nil"/>
              <w:left w:val="nil"/>
              <w:bottom w:val="single" w:sz="4" w:space="0" w:color="auto"/>
              <w:right w:val="single" w:sz="4" w:space="0" w:color="auto"/>
            </w:tcBorders>
            <w:shd w:val="clear" w:color="auto" w:fill="auto"/>
            <w:noWrap/>
            <w:vAlign w:val="center"/>
            <w:hideMark/>
          </w:tcPr>
          <w:p w14:paraId="600D21C0" w14:textId="273FFEF3"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24.6</w:t>
            </w:r>
          </w:p>
        </w:tc>
        <w:tc>
          <w:tcPr>
            <w:tcW w:w="394" w:type="pct"/>
            <w:tcBorders>
              <w:top w:val="nil"/>
              <w:left w:val="nil"/>
              <w:bottom w:val="single" w:sz="4" w:space="0" w:color="auto"/>
              <w:right w:val="single" w:sz="4" w:space="0" w:color="auto"/>
            </w:tcBorders>
            <w:vAlign w:val="center"/>
          </w:tcPr>
          <w:p w14:paraId="0C8F69BE" w14:textId="187184A0"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N/A</w:t>
            </w:r>
          </w:p>
        </w:tc>
      </w:tr>
      <w:tr w:rsidR="00870393" w:rsidRPr="008632D3" w14:paraId="6D726856" w14:textId="77777777" w:rsidTr="00346100">
        <w:trPr>
          <w:trHeight w:val="261"/>
        </w:trPr>
        <w:tc>
          <w:tcPr>
            <w:tcW w:w="383" w:type="pct"/>
            <w:tcBorders>
              <w:top w:val="nil"/>
              <w:left w:val="single" w:sz="4" w:space="0" w:color="auto"/>
              <w:bottom w:val="single" w:sz="4" w:space="0" w:color="auto"/>
              <w:right w:val="single" w:sz="4" w:space="0" w:color="auto"/>
            </w:tcBorders>
            <w:shd w:val="clear" w:color="auto" w:fill="auto"/>
            <w:vAlign w:val="center"/>
          </w:tcPr>
          <w:p w14:paraId="38AF3875" w14:textId="3B5E7941"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40</w:t>
            </w:r>
          </w:p>
        </w:tc>
        <w:tc>
          <w:tcPr>
            <w:tcW w:w="328" w:type="pct"/>
            <w:vMerge/>
            <w:tcBorders>
              <w:left w:val="single" w:sz="4" w:space="0" w:color="auto"/>
              <w:right w:val="single" w:sz="4" w:space="0" w:color="auto"/>
            </w:tcBorders>
            <w:vAlign w:val="center"/>
          </w:tcPr>
          <w:p w14:paraId="3515A870"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tcPr>
          <w:p w14:paraId="1AEB928D"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tcPr>
          <w:p w14:paraId="5A61F819"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shd w:val="clear" w:color="auto" w:fill="auto"/>
            <w:vAlign w:val="center"/>
          </w:tcPr>
          <w:p w14:paraId="7B77BEDB"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tcPr>
          <w:p w14:paraId="3BE1C75A" w14:textId="3150A689" w:rsidR="0087039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Orthogonal</w:t>
            </w:r>
          </w:p>
        </w:tc>
        <w:tc>
          <w:tcPr>
            <w:tcW w:w="426" w:type="pct"/>
            <w:vMerge/>
            <w:tcBorders>
              <w:left w:val="single" w:sz="4" w:space="0" w:color="auto"/>
              <w:right w:val="single" w:sz="4" w:space="0" w:color="auto"/>
            </w:tcBorders>
            <w:shd w:val="clear" w:color="auto" w:fill="auto"/>
            <w:vAlign w:val="center"/>
          </w:tcPr>
          <w:p w14:paraId="5FA9A1D5" w14:textId="3048674F" w:rsidR="00870393" w:rsidRPr="008632D3" w:rsidRDefault="00870393" w:rsidP="004A3877">
            <w:pPr>
              <w:spacing w:after="0"/>
              <w:jc w:val="center"/>
              <w:rPr>
                <w:rFonts w:ascii="Calibri" w:eastAsia="Times New Roman" w:hAnsi="Calibri" w:cs="Calibri"/>
                <w:color w:val="000000" w:themeColor="text1"/>
                <w:lang w:val="fi-FI" w:eastAsia="zh-CN"/>
              </w:rPr>
            </w:pPr>
          </w:p>
        </w:tc>
        <w:tc>
          <w:tcPr>
            <w:tcW w:w="480" w:type="pct"/>
            <w:vMerge/>
            <w:tcBorders>
              <w:left w:val="nil"/>
              <w:bottom w:val="single" w:sz="4" w:space="0" w:color="auto"/>
              <w:right w:val="single" w:sz="4" w:space="0" w:color="auto"/>
            </w:tcBorders>
            <w:shd w:val="clear" w:color="auto" w:fill="auto"/>
            <w:vAlign w:val="center"/>
          </w:tcPr>
          <w:p w14:paraId="09B255ED"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378" w:type="pct"/>
            <w:vMerge/>
            <w:tcBorders>
              <w:top w:val="nil"/>
              <w:left w:val="single" w:sz="4" w:space="0" w:color="auto"/>
              <w:bottom w:val="single" w:sz="4" w:space="0" w:color="auto"/>
              <w:right w:val="single" w:sz="4" w:space="0" w:color="auto"/>
            </w:tcBorders>
            <w:shd w:val="clear" w:color="auto" w:fill="auto"/>
            <w:vAlign w:val="center"/>
          </w:tcPr>
          <w:p w14:paraId="19972E01"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shd w:val="clear" w:color="auto" w:fill="auto"/>
            <w:vAlign w:val="center"/>
          </w:tcPr>
          <w:p w14:paraId="57CCAC16"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61F2AC05" w14:textId="309AFF95"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21.1</w:t>
            </w:r>
          </w:p>
        </w:tc>
        <w:tc>
          <w:tcPr>
            <w:tcW w:w="326" w:type="pct"/>
            <w:tcBorders>
              <w:top w:val="nil"/>
              <w:left w:val="nil"/>
              <w:bottom w:val="single" w:sz="4" w:space="0" w:color="auto"/>
              <w:right w:val="single" w:sz="4" w:space="0" w:color="auto"/>
            </w:tcBorders>
            <w:shd w:val="clear" w:color="auto" w:fill="auto"/>
            <w:noWrap/>
            <w:vAlign w:val="center"/>
          </w:tcPr>
          <w:p w14:paraId="35BE2877" w14:textId="454BC6A1"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22.3</w:t>
            </w:r>
          </w:p>
        </w:tc>
        <w:tc>
          <w:tcPr>
            <w:tcW w:w="394" w:type="pct"/>
            <w:tcBorders>
              <w:top w:val="nil"/>
              <w:left w:val="nil"/>
              <w:bottom w:val="single" w:sz="4" w:space="0" w:color="auto"/>
              <w:right w:val="single" w:sz="4" w:space="0" w:color="auto"/>
            </w:tcBorders>
            <w:vAlign w:val="center"/>
          </w:tcPr>
          <w:p w14:paraId="5B231F3E" w14:textId="070FDD9E"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30.7</w:t>
            </w:r>
          </w:p>
        </w:tc>
      </w:tr>
      <w:tr w:rsidR="00870393" w:rsidRPr="008632D3" w14:paraId="2C62EE1F" w14:textId="74D85BFC" w:rsidTr="00346100">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6411C14C" w14:textId="6E9882D2"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4</w:t>
            </w:r>
            <w:r>
              <w:rPr>
                <w:rFonts w:ascii="Calibri" w:eastAsia="Times New Roman" w:hAnsi="Calibri" w:cs="Calibri"/>
                <w:color w:val="000000" w:themeColor="text1"/>
                <w:lang w:val="fi-FI" w:eastAsia="zh-CN"/>
              </w:rPr>
              <w:t>1</w:t>
            </w:r>
          </w:p>
        </w:tc>
        <w:tc>
          <w:tcPr>
            <w:tcW w:w="328" w:type="pct"/>
            <w:vMerge/>
            <w:tcBorders>
              <w:left w:val="single" w:sz="4" w:space="0" w:color="auto"/>
              <w:right w:val="single" w:sz="4" w:space="0" w:color="auto"/>
            </w:tcBorders>
            <w:vAlign w:val="center"/>
            <w:hideMark/>
          </w:tcPr>
          <w:p w14:paraId="183175BA"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3C7E1060"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7F18E1A6"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7895A5E5"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200A477E" w14:textId="3EE3DF8F"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vMerge/>
            <w:tcBorders>
              <w:left w:val="single" w:sz="4" w:space="0" w:color="auto"/>
              <w:right w:val="single" w:sz="4" w:space="0" w:color="auto"/>
            </w:tcBorders>
            <w:vAlign w:val="center"/>
            <w:hideMark/>
          </w:tcPr>
          <w:p w14:paraId="456565A5" w14:textId="06ECB8E1" w:rsidR="00870393" w:rsidRPr="008632D3" w:rsidRDefault="00870393" w:rsidP="004A3877">
            <w:pPr>
              <w:spacing w:after="0"/>
              <w:jc w:val="center"/>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5DF93F9C"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Low</w:t>
            </w:r>
          </w:p>
        </w:tc>
        <w:tc>
          <w:tcPr>
            <w:tcW w:w="378" w:type="pct"/>
            <w:vMerge/>
            <w:tcBorders>
              <w:top w:val="nil"/>
              <w:left w:val="single" w:sz="4" w:space="0" w:color="auto"/>
              <w:bottom w:val="single" w:sz="4" w:space="0" w:color="auto"/>
              <w:right w:val="single" w:sz="4" w:space="0" w:color="auto"/>
            </w:tcBorders>
            <w:vAlign w:val="center"/>
            <w:hideMark/>
          </w:tcPr>
          <w:p w14:paraId="3E0A2741"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2690AB74"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7003799D" w14:textId="7C07BFD0"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17.3</w:t>
            </w:r>
          </w:p>
        </w:tc>
        <w:tc>
          <w:tcPr>
            <w:tcW w:w="326" w:type="pct"/>
            <w:tcBorders>
              <w:top w:val="nil"/>
              <w:left w:val="nil"/>
              <w:bottom w:val="single" w:sz="4" w:space="0" w:color="auto"/>
              <w:right w:val="single" w:sz="4" w:space="0" w:color="auto"/>
            </w:tcBorders>
            <w:shd w:val="clear" w:color="auto" w:fill="auto"/>
            <w:noWrap/>
            <w:vAlign w:val="center"/>
            <w:hideMark/>
          </w:tcPr>
          <w:p w14:paraId="505D751E" w14:textId="53886CD9"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17.8</w:t>
            </w:r>
          </w:p>
        </w:tc>
        <w:tc>
          <w:tcPr>
            <w:tcW w:w="394" w:type="pct"/>
            <w:tcBorders>
              <w:top w:val="nil"/>
              <w:left w:val="nil"/>
              <w:bottom w:val="single" w:sz="4" w:space="0" w:color="auto"/>
              <w:right w:val="single" w:sz="4" w:space="0" w:color="auto"/>
            </w:tcBorders>
            <w:vAlign w:val="center"/>
          </w:tcPr>
          <w:p w14:paraId="2B4DDB11" w14:textId="17708045"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33.3</w:t>
            </w:r>
          </w:p>
        </w:tc>
      </w:tr>
      <w:tr w:rsidR="00870393" w:rsidRPr="008632D3" w14:paraId="67F2F08E" w14:textId="64D9F337" w:rsidTr="00346100">
        <w:trPr>
          <w:trHeight w:val="261"/>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6A55D627" w14:textId="7E8A8C35" w:rsidR="00870393" w:rsidRPr="008632D3" w:rsidRDefault="00870393" w:rsidP="00870393">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4</w:t>
            </w:r>
            <w:r>
              <w:rPr>
                <w:rFonts w:ascii="Calibri" w:eastAsia="Times New Roman" w:hAnsi="Calibri" w:cs="Calibri"/>
                <w:color w:val="000000" w:themeColor="text1"/>
                <w:lang w:val="fi-FI" w:eastAsia="zh-CN"/>
              </w:rPr>
              <w:t>2</w:t>
            </w:r>
          </w:p>
        </w:tc>
        <w:tc>
          <w:tcPr>
            <w:tcW w:w="328" w:type="pct"/>
            <w:vMerge/>
            <w:tcBorders>
              <w:left w:val="single" w:sz="4" w:space="0" w:color="auto"/>
              <w:right w:val="single" w:sz="4" w:space="0" w:color="auto"/>
            </w:tcBorders>
            <w:vAlign w:val="center"/>
            <w:hideMark/>
          </w:tcPr>
          <w:p w14:paraId="7A058D87"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42135B72"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74E36B87"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53A105DD" w14:textId="77777777" w:rsidR="00870393" w:rsidRPr="008632D3" w:rsidRDefault="00870393" w:rsidP="00870393">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 xml:space="preserve">2T4R </w:t>
            </w: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636AD7CF" w14:textId="420051F0"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vMerge/>
            <w:tcBorders>
              <w:left w:val="single" w:sz="4" w:space="0" w:color="auto"/>
              <w:right w:val="single" w:sz="4" w:space="0" w:color="auto"/>
            </w:tcBorders>
            <w:shd w:val="clear" w:color="auto" w:fill="auto"/>
            <w:vAlign w:val="center"/>
            <w:hideMark/>
          </w:tcPr>
          <w:p w14:paraId="14E608F4" w14:textId="568A5D46"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480" w:type="pct"/>
            <w:vMerge w:val="restart"/>
            <w:tcBorders>
              <w:top w:val="nil"/>
              <w:left w:val="nil"/>
              <w:right w:val="single" w:sz="4" w:space="0" w:color="auto"/>
            </w:tcBorders>
            <w:shd w:val="clear" w:color="auto" w:fill="auto"/>
            <w:vAlign w:val="center"/>
            <w:hideMark/>
          </w:tcPr>
          <w:p w14:paraId="57F22991" w14:textId="682A9F9C"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ULA medium</w:t>
            </w:r>
          </w:p>
        </w:tc>
        <w:tc>
          <w:tcPr>
            <w:tcW w:w="378" w:type="pct"/>
            <w:vMerge/>
            <w:tcBorders>
              <w:top w:val="nil"/>
              <w:left w:val="single" w:sz="4" w:space="0" w:color="auto"/>
              <w:bottom w:val="single" w:sz="4" w:space="0" w:color="auto"/>
              <w:right w:val="single" w:sz="4" w:space="0" w:color="auto"/>
            </w:tcBorders>
            <w:vAlign w:val="center"/>
            <w:hideMark/>
          </w:tcPr>
          <w:p w14:paraId="003190F9"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08934626"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1FEB7D28" w14:textId="514A2289"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23.2</w:t>
            </w:r>
          </w:p>
        </w:tc>
        <w:tc>
          <w:tcPr>
            <w:tcW w:w="326" w:type="pct"/>
            <w:tcBorders>
              <w:top w:val="nil"/>
              <w:left w:val="nil"/>
              <w:bottom w:val="single" w:sz="4" w:space="0" w:color="auto"/>
              <w:right w:val="single" w:sz="4" w:space="0" w:color="auto"/>
            </w:tcBorders>
            <w:shd w:val="clear" w:color="auto" w:fill="auto"/>
            <w:noWrap/>
            <w:vAlign w:val="center"/>
          </w:tcPr>
          <w:p w14:paraId="282D2BB8" w14:textId="241BC8CC"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25.3</w:t>
            </w:r>
          </w:p>
        </w:tc>
        <w:tc>
          <w:tcPr>
            <w:tcW w:w="394" w:type="pct"/>
            <w:tcBorders>
              <w:top w:val="nil"/>
              <w:left w:val="nil"/>
              <w:bottom w:val="single" w:sz="4" w:space="0" w:color="auto"/>
              <w:right w:val="single" w:sz="4" w:space="0" w:color="auto"/>
            </w:tcBorders>
            <w:vAlign w:val="center"/>
          </w:tcPr>
          <w:p w14:paraId="18546F3B" w14:textId="58F30A95"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N/A</w:t>
            </w:r>
          </w:p>
        </w:tc>
      </w:tr>
      <w:tr w:rsidR="00870393" w:rsidRPr="008632D3" w14:paraId="6CD7A037" w14:textId="77777777" w:rsidTr="00346100">
        <w:trPr>
          <w:trHeight w:val="261"/>
        </w:trPr>
        <w:tc>
          <w:tcPr>
            <w:tcW w:w="383" w:type="pct"/>
            <w:tcBorders>
              <w:top w:val="nil"/>
              <w:left w:val="single" w:sz="4" w:space="0" w:color="auto"/>
              <w:bottom w:val="single" w:sz="4" w:space="0" w:color="auto"/>
              <w:right w:val="single" w:sz="4" w:space="0" w:color="auto"/>
            </w:tcBorders>
            <w:shd w:val="clear" w:color="auto" w:fill="auto"/>
            <w:vAlign w:val="center"/>
          </w:tcPr>
          <w:p w14:paraId="481B1C0B" w14:textId="1968930A"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43</w:t>
            </w:r>
          </w:p>
        </w:tc>
        <w:tc>
          <w:tcPr>
            <w:tcW w:w="328" w:type="pct"/>
            <w:vMerge/>
            <w:tcBorders>
              <w:left w:val="single" w:sz="4" w:space="0" w:color="auto"/>
              <w:right w:val="single" w:sz="4" w:space="0" w:color="auto"/>
            </w:tcBorders>
            <w:vAlign w:val="center"/>
          </w:tcPr>
          <w:p w14:paraId="530FB86C"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tcPr>
          <w:p w14:paraId="1D22ECB1"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tcPr>
          <w:p w14:paraId="5FDEF387"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shd w:val="clear" w:color="auto" w:fill="auto"/>
            <w:vAlign w:val="center"/>
          </w:tcPr>
          <w:p w14:paraId="073168D9"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tcPr>
          <w:p w14:paraId="0D900867" w14:textId="2BB4D2BA" w:rsidR="0087039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Orthogonal</w:t>
            </w:r>
          </w:p>
        </w:tc>
        <w:tc>
          <w:tcPr>
            <w:tcW w:w="426" w:type="pct"/>
            <w:vMerge/>
            <w:tcBorders>
              <w:left w:val="single" w:sz="4" w:space="0" w:color="auto"/>
              <w:bottom w:val="single" w:sz="4" w:space="0" w:color="auto"/>
              <w:right w:val="single" w:sz="4" w:space="0" w:color="auto"/>
            </w:tcBorders>
            <w:shd w:val="clear" w:color="auto" w:fill="auto"/>
            <w:vAlign w:val="center"/>
          </w:tcPr>
          <w:p w14:paraId="699F1A67"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480" w:type="pct"/>
            <w:vMerge/>
            <w:tcBorders>
              <w:left w:val="nil"/>
              <w:bottom w:val="single" w:sz="4" w:space="0" w:color="auto"/>
              <w:right w:val="single" w:sz="4" w:space="0" w:color="auto"/>
            </w:tcBorders>
            <w:shd w:val="clear" w:color="auto" w:fill="auto"/>
            <w:vAlign w:val="center"/>
          </w:tcPr>
          <w:p w14:paraId="17C4CA18" w14:textId="77777777" w:rsidR="00870393" w:rsidRPr="008632D3" w:rsidRDefault="00870393" w:rsidP="00870393">
            <w:pPr>
              <w:spacing w:after="0"/>
              <w:jc w:val="center"/>
              <w:rPr>
                <w:rFonts w:ascii="Calibri" w:eastAsia="Times New Roman" w:hAnsi="Calibri" w:cs="Calibri"/>
                <w:color w:val="000000" w:themeColor="text1"/>
                <w:lang w:val="fi-FI" w:eastAsia="zh-CN"/>
              </w:rPr>
            </w:pPr>
          </w:p>
        </w:tc>
        <w:tc>
          <w:tcPr>
            <w:tcW w:w="378" w:type="pct"/>
            <w:vMerge/>
            <w:tcBorders>
              <w:top w:val="nil"/>
              <w:left w:val="single" w:sz="4" w:space="0" w:color="auto"/>
              <w:bottom w:val="single" w:sz="4" w:space="0" w:color="auto"/>
              <w:right w:val="single" w:sz="4" w:space="0" w:color="auto"/>
            </w:tcBorders>
            <w:vAlign w:val="center"/>
          </w:tcPr>
          <w:p w14:paraId="7389CB0A"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tcPr>
          <w:p w14:paraId="083F340D"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7BBC7C1C" w14:textId="4A592D03"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20.8</w:t>
            </w:r>
          </w:p>
        </w:tc>
        <w:tc>
          <w:tcPr>
            <w:tcW w:w="326" w:type="pct"/>
            <w:tcBorders>
              <w:top w:val="nil"/>
              <w:left w:val="nil"/>
              <w:bottom w:val="single" w:sz="4" w:space="0" w:color="auto"/>
              <w:right w:val="single" w:sz="4" w:space="0" w:color="auto"/>
            </w:tcBorders>
            <w:shd w:val="clear" w:color="auto" w:fill="auto"/>
            <w:noWrap/>
            <w:vAlign w:val="center"/>
          </w:tcPr>
          <w:p w14:paraId="08F23084" w14:textId="5A20A195"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22.6</w:t>
            </w:r>
          </w:p>
        </w:tc>
        <w:tc>
          <w:tcPr>
            <w:tcW w:w="394" w:type="pct"/>
            <w:tcBorders>
              <w:top w:val="nil"/>
              <w:left w:val="nil"/>
              <w:bottom w:val="single" w:sz="4" w:space="0" w:color="auto"/>
              <w:right w:val="single" w:sz="4" w:space="0" w:color="auto"/>
            </w:tcBorders>
            <w:vAlign w:val="center"/>
          </w:tcPr>
          <w:p w14:paraId="4E3BF29F" w14:textId="30E3B4A3"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39.9</w:t>
            </w:r>
          </w:p>
        </w:tc>
      </w:tr>
      <w:tr w:rsidR="00870393" w:rsidRPr="008632D3" w14:paraId="50ED1783" w14:textId="7A3BF3A3" w:rsidTr="00346100">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6E03790F" w14:textId="77777777" w:rsidR="00870393" w:rsidRPr="008632D3" w:rsidRDefault="00870393" w:rsidP="00870393">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44</w:t>
            </w:r>
          </w:p>
        </w:tc>
        <w:tc>
          <w:tcPr>
            <w:tcW w:w="328" w:type="pct"/>
            <w:vMerge/>
            <w:tcBorders>
              <w:left w:val="single" w:sz="4" w:space="0" w:color="auto"/>
              <w:right w:val="single" w:sz="4" w:space="0" w:color="auto"/>
            </w:tcBorders>
            <w:vAlign w:val="center"/>
            <w:hideMark/>
          </w:tcPr>
          <w:p w14:paraId="16482FDC"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6A60C4B0"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294" w:type="pct"/>
            <w:vMerge/>
            <w:tcBorders>
              <w:top w:val="nil"/>
              <w:left w:val="single" w:sz="4" w:space="0" w:color="auto"/>
              <w:bottom w:val="single" w:sz="4" w:space="0" w:color="000000"/>
              <w:right w:val="single" w:sz="4" w:space="0" w:color="auto"/>
            </w:tcBorders>
            <w:vAlign w:val="center"/>
            <w:hideMark/>
          </w:tcPr>
          <w:p w14:paraId="039017C8"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09" w:type="pct"/>
            <w:vMerge/>
            <w:tcBorders>
              <w:top w:val="nil"/>
              <w:left w:val="single" w:sz="4" w:space="0" w:color="auto"/>
              <w:bottom w:val="single" w:sz="4" w:space="0" w:color="auto"/>
              <w:right w:val="single" w:sz="4" w:space="0" w:color="auto"/>
            </w:tcBorders>
            <w:vAlign w:val="center"/>
            <w:hideMark/>
          </w:tcPr>
          <w:p w14:paraId="49ECF4A0"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495" w:type="pct"/>
            <w:tcBorders>
              <w:top w:val="nil"/>
              <w:left w:val="single" w:sz="4" w:space="0" w:color="auto"/>
              <w:bottom w:val="single" w:sz="4" w:space="0" w:color="auto"/>
              <w:right w:val="single" w:sz="4" w:space="0" w:color="auto"/>
            </w:tcBorders>
            <w:shd w:val="clear" w:color="auto" w:fill="auto"/>
            <w:vAlign w:val="center"/>
            <w:hideMark/>
          </w:tcPr>
          <w:p w14:paraId="227174F8" w14:textId="28EA7E88"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Random</w:t>
            </w:r>
          </w:p>
        </w:tc>
        <w:tc>
          <w:tcPr>
            <w:tcW w:w="426" w:type="pct"/>
            <w:tcBorders>
              <w:top w:val="nil"/>
              <w:left w:val="nil"/>
              <w:bottom w:val="single" w:sz="4" w:space="0" w:color="auto"/>
              <w:right w:val="single" w:sz="4" w:space="0" w:color="auto"/>
            </w:tcBorders>
            <w:shd w:val="clear" w:color="auto" w:fill="auto"/>
            <w:vAlign w:val="center"/>
            <w:hideMark/>
          </w:tcPr>
          <w:p w14:paraId="75A11593" w14:textId="06253EE9"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3FC58D2E" w14:textId="7B497B80"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ULA Low</w:t>
            </w:r>
          </w:p>
        </w:tc>
        <w:tc>
          <w:tcPr>
            <w:tcW w:w="378" w:type="pct"/>
            <w:vMerge/>
            <w:tcBorders>
              <w:top w:val="nil"/>
              <w:left w:val="single" w:sz="4" w:space="0" w:color="auto"/>
              <w:bottom w:val="single" w:sz="4" w:space="0" w:color="auto"/>
              <w:right w:val="single" w:sz="4" w:space="0" w:color="auto"/>
            </w:tcBorders>
            <w:vAlign w:val="center"/>
            <w:hideMark/>
          </w:tcPr>
          <w:p w14:paraId="18C60364"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7F7CD975" w14:textId="77777777" w:rsidR="00870393" w:rsidRPr="008632D3" w:rsidRDefault="00870393" w:rsidP="00870393">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tcPr>
          <w:p w14:paraId="07F4F010" w14:textId="055958D3"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10.6</w:t>
            </w:r>
          </w:p>
        </w:tc>
        <w:tc>
          <w:tcPr>
            <w:tcW w:w="326" w:type="pct"/>
            <w:tcBorders>
              <w:top w:val="nil"/>
              <w:left w:val="nil"/>
              <w:bottom w:val="single" w:sz="4" w:space="0" w:color="auto"/>
              <w:right w:val="single" w:sz="4" w:space="0" w:color="auto"/>
            </w:tcBorders>
            <w:shd w:val="clear" w:color="auto" w:fill="auto"/>
            <w:noWrap/>
            <w:vAlign w:val="center"/>
          </w:tcPr>
          <w:p w14:paraId="5AAA4384" w14:textId="4FB14A5A"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10.8</w:t>
            </w:r>
          </w:p>
        </w:tc>
        <w:tc>
          <w:tcPr>
            <w:tcW w:w="394" w:type="pct"/>
            <w:tcBorders>
              <w:top w:val="nil"/>
              <w:left w:val="nil"/>
              <w:bottom w:val="single" w:sz="4" w:space="0" w:color="auto"/>
              <w:right w:val="single" w:sz="4" w:space="0" w:color="auto"/>
            </w:tcBorders>
            <w:vAlign w:val="center"/>
          </w:tcPr>
          <w:p w14:paraId="68FE9FCF" w14:textId="5F7E4545" w:rsidR="00870393" w:rsidRPr="008632D3" w:rsidRDefault="00870393" w:rsidP="00870393">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11.3</w:t>
            </w:r>
          </w:p>
        </w:tc>
      </w:tr>
      <w:tr w:rsidR="00870393" w:rsidRPr="008632D3" w14:paraId="2E1711F2" w14:textId="0FA49E64" w:rsidTr="00D511B3">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0394F98B" w14:textId="5EAEBE15" w:rsidR="00870393" w:rsidRPr="008632D3" w:rsidRDefault="00870393"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14</w:t>
            </w:r>
            <w:r w:rsidRPr="008632D3">
              <w:rPr>
                <w:rFonts w:ascii="Calibri" w:eastAsia="Times New Roman" w:hAnsi="Calibri" w:cs="Calibri"/>
                <w:color w:val="000000" w:themeColor="text1"/>
                <w:lang w:val="fi-FI" w:eastAsia="zh-CN"/>
              </w:rPr>
              <w:t>/4</w:t>
            </w:r>
            <w:r>
              <w:rPr>
                <w:rFonts w:ascii="Calibri" w:eastAsia="Times New Roman" w:hAnsi="Calibri" w:cs="Calibri"/>
                <w:color w:val="000000" w:themeColor="text1"/>
                <w:lang w:val="fi-FI" w:eastAsia="zh-CN"/>
              </w:rPr>
              <w:t>5</w:t>
            </w:r>
          </w:p>
        </w:tc>
        <w:tc>
          <w:tcPr>
            <w:tcW w:w="328" w:type="pct"/>
            <w:vMerge/>
            <w:tcBorders>
              <w:left w:val="single" w:sz="4" w:space="0" w:color="auto"/>
              <w:right w:val="single" w:sz="4" w:space="0" w:color="auto"/>
            </w:tcBorders>
            <w:vAlign w:val="center"/>
            <w:hideMark/>
          </w:tcPr>
          <w:p w14:paraId="0535F346"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01C26EE1"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294" w:type="pct"/>
            <w:vMerge w:val="restart"/>
            <w:tcBorders>
              <w:top w:val="nil"/>
              <w:left w:val="single" w:sz="4" w:space="0" w:color="auto"/>
              <w:right w:val="single" w:sz="4" w:space="0" w:color="auto"/>
            </w:tcBorders>
            <w:shd w:val="clear" w:color="auto" w:fill="auto"/>
            <w:vAlign w:val="center"/>
            <w:hideMark/>
          </w:tcPr>
          <w:p w14:paraId="5FFE2235"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2+2</w:t>
            </w:r>
          </w:p>
        </w:tc>
        <w:tc>
          <w:tcPr>
            <w:tcW w:w="309" w:type="pct"/>
            <w:vMerge w:val="restart"/>
            <w:tcBorders>
              <w:top w:val="nil"/>
              <w:left w:val="single" w:sz="4" w:space="0" w:color="auto"/>
              <w:right w:val="single" w:sz="4" w:space="0" w:color="auto"/>
            </w:tcBorders>
            <w:shd w:val="clear" w:color="auto" w:fill="auto"/>
            <w:vAlign w:val="center"/>
            <w:hideMark/>
          </w:tcPr>
          <w:p w14:paraId="337329B4"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4T4R</w:t>
            </w:r>
          </w:p>
        </w:tc>
        <w:tc>
          <w:tcPr>
            <w:tcW w:w="495" w:type="pct"/>
            <w:vMerge w:val="restart"/>
            <w:tcBorders>
              <w:top w:val="nil"/>
              <w:left w:val="single" w:sz="4" w:space="0" w:color="auto"/>
              <w:right w:val="single" w:sz="4" w:space="0" w:color="auto"/>
            </w:tcBorders>
            <w:vAlign w:val="center"/>
            <w:hideMark/>
          </w:tcPr>
          <w:p w14:paraId="6413A379" w14:textId="238A1461"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Orthogonal</w:t>
            </w:r>
          </w:p>
        </w:tc>
        <w:tc>
          <w:tcPr>
            <w:tcW w:w="426" w:type="pct"/>
            <w:vMerge w:val="restart"/>
            <w:tcBorders>
              <w:top w:val="nil"/>
              <w:left w:val="single" w:sz="4" w:space="0" w:color="auto"/>
              <w:right w:val="single" w:sz="4" w:space="0" w:color="auto"/>
            </w:tcBorders>
            <w:shd w:val="clear" w:color="auto" w:fill="auto"/>
            <w:vAlign w:val="center"/>
            <w:hideMark/>
          </w:tcPr>
          <w:p w14:paraId="607344ED"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TDLA30-10</w:t>
            </w:r>
          </w:p>
        </w:tc>
        <w:tc>
          <w:tcPr>
            <w:tcW w:w="480" w:type="pct"/>
            <w:tcBorders>
              <w:top w:val="nil"/>
              <w:left w:val="nil"/>
              <w:bottom w:val="single" w:sz="4" w:space="0" w:color="auto"/>
              <w:right w:val="single" w:sz="4" w:space="0" w:color="auto"/>
            </w:tcBorders>
            <w:shd w:val="clear" w:color="auto" w:fill="auto"/>
            <w:vAlign w:val="center"/>
            <w:hideMark/>
          </w:tcPr>
          <w:p w14:paraId="41282E7C"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Low</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3D8C2496"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MCS 13</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44646AA7"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shd w:val="clear" w:color="auto" w:fill="auto"/>
            <w:noWrap/>
            <w:vAlign w:val="center"/>
            <w:hideMark/>
          </w:tcPr>
          <w:p w14:paraId="7DF2638B" w14:textId="001B272F"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11.2</w:t>
            </w:r>
          </w:p>
        </w:tc>
        <w:tc>
          <w:tcPr>
            <w:tcW w:w="326" w:type="pct"/>
            <w:tcBorders>
              <w:top w:val="nil"/>
              <w:left w:val="nil"/>
              <w:bottom w:val="single" w:sz="4" w:space="0" w:color="auto"/>
              <w:right w:val="single" w:sz="4" w:space="0" w:color="auto"/>
            </w:tcBorders>
            <w:shd w:val="clear" w:color="auto" w:fill="auto"/>
            <w:noWrap/>
            <w:vAlign w:val="center"/>
            <w:hideMark/>
          </w:tcPr>
          <w:p w14:paraId="56E1C388" w14:textId="5CAA236A"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12.0</w:t>
            </w:r>
          </w:p>
        </w:tc>
        <w:tc>
          <w:tcPr>
            <w:tcW w:w="394" w:type="pct"/>
            <w:tcBorders>
              <w:top w:val="nil"/>
              <w:left w:val="nil"/>
              <w:bottom w:val="single" w:sz="4" w:space="0" w:color="auto"/>
              <w:right w:val="single" w:sz="4" w:space="0" w:color="auto"/>
            </w:tcBorders>
            <w:vAlign w:val="center"/>
          </w:tcPr>
          <w:p w14:paraId="395D1667" w14:textId="28DE0DF2"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13.1</w:t>
            </w:r>
          </w:p>
        </w:tc>
      </w:tr>
      <w:tr w:rsidR="00870393" w:rsidRPr="008632D3" w14:paraId="57817D0B" w14:textId="43315079" w:rsidTr="00D511B3">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46184D13" w14:textId="5BFFCD1A" w:rsidR="00870393" w:rsidRPr="008632D3" w:rsidRDefault="00870393"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15</w:t>
            </w:r>
            <w:r w:rsidRPr="008632D3">
              <w:rPr>
                <w:rFonts w:ascii="Calibri" w:eastAsia="Times New Roman" w:hAnsi="Calibri" w:cs="Calibri"/>
                <w:color w:val="000000" w:themeColor="text1"/>
                <w:lang w:val="fi-FI" w:eastAsia="zh-CN"/>
              </w:rPr>
              <w:t>/</w:t>
            </w:r>
            <w:r>
              <w:rPr>
                <w:rFonts w:ascii="Calibri" w:eastAsia="Times New Roman" w:hAnsi="Calibri" w:cs="Calibri"/>
                <w:color w:val="000000" w:themeColor="text1"/>
                <w:lang w:val="fi-FI" w:eastAsia="zh-CN"/>
              </w:rPr>
              <w:t>46</w:t>
            </w:r>
          </w:p>
        </w:tc>
        <w:tc>
          <w:tcPr>
            <w:tcW w:w="328" w:type="pct"/>
            <w:vMerge/>
            <w:tcBorders>
              <w:left w:val="single" w:sz="4" w:space="0" w:color="auto"/>
              <w:right w:val="single" w:sz="4" w:space="0" w:color="auto"/>
            </w:tcBorders>
            <w:vAlign w:val="center"/>
            <w:hideMark/>
          </w:tcPr>
          <w:p w14:paraId="2D51BBC7"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339D8E05"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294" w:type="pct"/>
            <w:vMerge/>
            <w:tcBorders>
              <w:left w:val="single" w:sz="4" w:space="0" w:color="auto"/>
              <w:right w:val="single" w:sz="4" w:space="0" w:color="auto"/>
            </w:tcBorders>
            <w:vAlign w:val="center"/>
            <w:hideMark/>
          </w:tcPr>
          <w:p w14:paraId="3E5711B4"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09" w:type="pct"/>
            <w:vMerge/>
            <w:tcBorders>
              <w:left w:val="single" w:sz="4" w:space="0" w:color="auto"/>
              <w:right w:val="single" w:sz="4" w:space="0" w:color="auto"/>
            </w:tcBorders>
            <w:vAlign w:val="center"/>
            <w:hideMark/>
          </w:tcPr>
          <w:p w14:paraId="2D4EFFC8"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95" w:type="pct"/>
            <w:vMerge/>
            <w:tcBorders>
              <w:left w:val="single" w:sz="4" w:space="0" w:color="auto"/>
              <w:right w:val="single" w:sz="4" w:space="0" w:color="auto"/>
            </w:tcBorders>
            <w:vAlign w:val="center"/>
            <w:hideMark/>
          </w:tcPr>
          <w:p w14:paraId="4AB769E2"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26" w:type="pct"/>
            <w:vMerge/>
            <w:tcBorders>
              <w:left w:val="single" w:sz="4" w:space="0" w:color="auto"/>
              <w:right w:val="single" w:sz="4" w:space="0" w:color="auto"/>
            </w:tcBorders>
            <w:vAlign w:val="center"/>
            <w:hideMark/>
          </w:tcPr>
          <w:p w14:paraId="7965CEDA"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51BD7389"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XP medium</w:t>
            </w:r>
          </w:p>
        </w:tc>
        <w:tc>
          <w:tcPr>
            <w:tcW w:w="378" w:type="pct"/>
            <w:vMerge/>
            <w:tcBorders>
              <w:top w:val="nil"/>
              <w:left w:val="single" w:sz="4" w:space="0" w:color="auto"/>
              <w:bottom w:val="single" w:sz="4" w:space="0" w:color="auto"/>
              <w:right w:val="single" w:sz="4" w:space="0" w:color="auto"/>
            </w:tcBorders>
            <w:vAlign w:val="center"/>
            <w:hideMark/>
          </w:tcPr>
          <w:p w14:paraId="6C062FCD"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4464ADEE"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260FD144" w14:textId="66DA1B55"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12.5</w:t>
            </w:r>
          </w:p>
        </w:tc>
        <w:tc>
          <w:tcPr>
            <w:tcW w:w="326" w:type="pct"/>
            <w:tcBorders>
              <w:top w:val="nil"/>
              <w:left w:val="nil"/>
              <w:bottom w:val="single" w:sz="4" w:space="0" w:color="auto"/>
              <w:right w:val="single" w:sz="4" w:space="0" w:color="auto"/>
            </w:tcBorders>
            <w:shd w:val="clear" w:color="auto" w:fill="auto"/>
            <w:noWrap/>
            <w:vAlign w:val="center"/>
            <w:hideMark/>
          </w:tcPr>
          <w:p w14:paraId="47DBD4DA" w14:textId="5593EE75"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13.5</w:t>
            </w:r>
          </w:p>
        </w:tc>
        <w:tc>
          <w:tcPr>
            <w:tcW w:w="394" w:type="pct"/>
            <w:tcBorders>
              <w:top w:val="nil"/>
              <w:left w:val="nil"/>
              <w:bottom w:val="single" w:sz="4" w:space="0" w:color="auto"/>
              <w:right w:val="single" w:sz="4" w:space="0" w:color="auto"/>
            </w:tcBorders>
            <w:vAlign w:val="center"/>
          </w:tcPr>
          <w:p w14:paraId="55E910BE" w14:textId="79435B8B"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14.9</w:t>
            </w:r>
          </w:p>
        </w:tc>
      </w:tr>
      <w:tr w:rsidR="00870393" w:rsidRPr="008632D3" w14:paraId="25BF069A" w14:textId="69341A3E" w:rsidTr="00C34C35">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1DA704A3" w14:textId="75B53A51"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w:t>
            </w:r>
            <w:r>
              <w:rPr>
                <w:rFonts w:ascii="Calibri" w:eastAsia="Times New Roman" w:hAnsi="Calibri" w:cs="Calibri"/>
                <w:color w:val="000000" w:themeColor="text1"/>
                <w:lang w:val="fi-FI" w:eastAsia="zh-CN"/>
              </w:rPr>
              <w:t>6</w:t>
            </w:r>
          </w:p>
        </w:tc>
        <w:tc>
          <w:tcPr>
            <w:tcW w:w="328" w:type="pct"/>
            <w:vMerge/>
            <w:tcBorders>
              <w:left w:val="single" w:sz="4" w:space="0" w:color="auto"/>
              <w:right w:val="single" w:sz="4" w:space="0" w:color="auto"/>
            </w:tcBorders>
            <w:vAlign w:val="center"/>
            <w:hideMark/>
          </w:tcPr>
          <w:p w14:paraId="2B699B70"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0D7CD056"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294" w:type="pct"/>
            <w:vMerge/>
            <w:tcBorders>
              <w:left w:val="single" w:sz="4" w:space="0" w:color="auto"/>
              <w:right w:val="single" w:sz="4" w:space="0" w:color="auto"/>
            </w:tcBorders>
            <w:vAlign w:val="center"/>
            <w:hideMark/>
          </w:tcPr>
          <w:p w14:paraId="2E1E9D4F"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09" w:type="pct"/>
            <w:vMerge/>
            <w:tcBorders>
              <w:left w:val="single" w:sz="4" w:space="0" w:color="auto"/>
              <w:right w:val="single" w:sz="4" w:space="0" w:color="auto"/>
            </w:tcBorders>
            <w:vAlign w:val="center"/>
            <w:hideMark/>
          </w:tcPr>
          <w:p w14:paraId="6785A169"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95" w:type="pct"/>
            <w:vMerge/>
            <w:tcBorders>
              <w:left w:val="single" w:sz="4" w:space="0" w:color="auto"/>
              <w:right w:val="single" w:sz="4" w:space="0" w:color="auto"/>
            </w:tcBorders>
            <w:vAlign w:val="center"/>
            <w:hideMark/>
          </w:tcPr>
          <w:p w14:paraId="0C8E1E73"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26" w:type="pct"/>
            <w:vMerge/>
            <w:tcBorders>
              <w:left w:val="single" w:sz="4" w:space="0" w:color="auto"/>
              <w:right w:val="single" w:sz="4" w:space="0" w:color="auto"/>
            </w:tcBorders>
            <w:vAlign w:val="center"/>
            <w:hideMark/>
          </w:tcPr>
          <w:p w14:paraId="4332EB6F"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shd w:val="clear" w:color="auto" w:fill="auto"/>
            <w:vAlign w:val="center"/>
            <w:hideMark/>
          </w:tcPr>
          <w:p w14:paraId="137ECA02"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ULA Low</w:t>
            </w:r>
          </w:p>
        </w:tc>
        <w:tc>
          <w:tcPr>
            <w:tcW w:w="378" w:type="pct"/>
            <w:vMerge w:val="restart"/>
            <w:tcBorders>
              <w:top w:val="nil"/>
              <w:left w:val="single" w:sz="4" w:space="0" w:color="auto"/>
              <w:right w:val="single" w:sz="4" w:space="0" w:color="auto"/>
            </w:tcBorders>
            <w:shd w:val="clear" w:color="auto" w:fill="auto"/>
            <w:vAlign w:val="center"/>
            <w:hideMark/>
          </w:tcPr>
          <w:p w14:paraId="0218698D"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MCS 17</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14:paraId="7D95E9E3"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16QAM</w:t>
            </w:r>
          </w:p>
        </w:tc>
        <w:tc>
          <w:tcPr>
            <w:tcW w:w="329" w:type="pct"/>
            <w:tcBorders>
              <w:top w:val="nil"/>
              <w:left w:val="nil"/>
              <w:bottom w:val="single" w:sz="4" w:space="0" w:color="auto"/>
              <w:right w:val="single" w:sz="4" w:space="0" w:color="auto"/>
            </w:tcBorders>
            <w:shd w:val="clear" w:color="auto" w:fill="auto"/>
            <w:noWrap/>
            <w:vAlign w:val="center"/>
            <w:hideMark/>
          </w:tcPr>
          <w:p w14:paraId="734451AE" w14:textId="730DF9A8"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17.2</w:t>
            </w:r>
          </w:p>
        </w:tc>
        <w:tc>
          <w:tcPr>
            <w:tcW w:w="326" w:type="pct"/>
            <w:tcBorders>
              <w:top w:val="nil"/>
              <w:left w:val="nil"/>
              <w:bottom w:val="single" w:sz="4" w:space="0" w:color="auto"/>
              <w:right w:val="single" w:sz="4" w:space="0" w:color="auto"/>
            </w:tcBorders>
            <w:shd w:val="clear" w:color="auto" w:fill="auto"/>
            <w:noWrap/>
            <w:vAlign w:val="center"/>
            <w:hideMark/>
          </w:tcPr>
          <w:p w14:paraId="1EFE8848" w14:textId="5DAC83EF"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17.4</w:t>
            </w:r>
          </w:p>
        </w:tc>
        <w:tc>
          <w:tcPr>
            <w:tcW w:w="394" w:type="pct"/>
            <w:tcBorders>
              <w:top w:val="nil"/>
              <w:left w:val="nil"/>
              <w:bottom w:val="single" w:sz="4" w:space="0" w:color="auto"/>
              <w:right w:val="single" w:sz="4" w:space="0" w:color="auto"/>
            </w:tcBorders>
            <w:vAlign w:val="center"/>
          </w:tcPr>
          <w:p w14:paraId="0EDFB8D5" w14:textId="7CED768D"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17.8</w:t>
            </w:r>
          </w:p>
        </w:tc>
      </w:tr>
      <w:tr w:rsidR="00870393" w:rsidRPr="008632D3" w14:paraId="1C23F930" w14:textId="37C283F8" w:rsidTr="00C34C35">
        <w:trPr>
          <w:trHeight w:val="270"/>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2C6D109F" w14:textId="41AC23C6" w:rsidR="00870393" w:rsidRPr="008632D3" w:rsidRDefault="00870393"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17</w:t>
            </w:r>
          </w:p>
        </w:tc>
        <w:tc>
          <w:tcPr>
            <w:tcW w:w="328" w:type="pct"/>
            <w:vMerge/>
            <w:tcBorders>
              <w:left w:val="single" w:sz="4" w:space="0" w:color="auto"/>
              <w:right w:val="single" w:sz="4" w:space="0" w:color="auto"/>
            </w:tcBorders>
            <w:vAlign w:val="center"/>
            <w:hideMark/>
          </w:tcPr>
          <w:p w14:paraId="6F2372F5"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right w:val="single" w:sz="4" w:space="0" w:color="auto"/>
            </w:tcBorders>
            <w:vAlign w:val="center"/>
            <w:hideMark/>
          </w:tcPr>
          <w:p w14:paraId="3DFE20FB"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294" w:type="pct"/>
            <w:vMerge/>
            <w:tcBorders>
              <w:left w:val="single" w:sz="4" w:space="0" w:color="auto"/>
              <w:right w:val="single" w:sz="4" w:space="0" w:color="auto"/>
            </w:tcBorders>
            <w:vAlign w:val="center"/>
            <w:hideMark/>
          </w:tcPr>
          <w:p w14:paraId="259882D1"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09" w:type="pct"/>
            <w:vMerge/>
            <w:tcBorders>
              <w:left w:val="single" w:sz="4" w:space="0" w:color="auto"/>
              <w:right w:val="single" w:sz="4" w:space="0" w:color="auto"/>
            </w:tcBorders>
            <w:vAlign w:val="center"/>
            <w:hideMark/>
          </w:tcPr>
          <w:p w14:paraId="66DF5906"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95" w:type="pct"/>
            <w:vMerge/>
            <w:tcBorders>
              <w:left w:val="single" w:sz="4" w:space="0" w:color="auto"/>
              <w:right w:val="single" w:sz="4" w:space="0" w:color="auto"/>
            </w:tcBorders>
            <w:vAlign w:val="center"/>
            <w:hideMark/>
          </w:tcPr>
          <w:p w14:paraId="216737DD"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26" w:type="pct"/>
            <w:vMerge/>
            <w:tcBorders>
              <w:left w:val="single" w:sz="4" w:space="0" w:color="auto"/>
              <w:right w:val="single" w:sz="4" w:space="0" w:color="auto"/>
            </w:tcBorders>
            <w:vAlign w:val="center"/>
            <w:hideMark/>
          </w:tcPr>
          <w:p w14:paraId="0FD6D65B"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80" w:type="pct"/>
            <w:vMerge w:val="restart"/>
            <w:tcBorders>
              <w:top w:val="nil"/>
              <w:left w:val="nil"/>
              <w:right w:val="single" w:sz="4" w:space="0" w:color="auto"/>
            </w:tcBorders>
            <w:shd w:val="clear" w:color="auto" w:fill="auto"/>
            <w:vAlign w:val="center"/>
            <w:hideMark/>
          </w:tcPr>
          <w:p w14:paraId="3FEA15F5" w14:textId="77777777" w:rsidR="00870393" w:rsidRPr="008632D3" w:rsidRDefault="00870393" w:rsidP="004A3877">
            <w:pPr>
              <w:spacing w:after="0"/>
              <w:jc w:val="center"/>
              <w:rPr>
                <w:rFonts w:ascii="Calibri" w:eastAsia="Times New Roman" w:hAnsi="Calibri" w:cs="Calibri"/>
                <w:color w:val="000000" w:themeColor="text1"/>
                <w:lang w:val="fi-FI" w:eastAsia="zh-CN"/>
              </w:rPr>
            </w:pPr>
            <w:r w:rsidRPr="008632D3">
              <w:rPr>
                <w:rFonts w:ascii="Calibri" w:eastAsia="Times New Roman" w:hAnsi="Calibri" w:cs="Calibri"/>
                <w:color w:val="000000" w:themeColor="text1"/>
                <w:lang w:val="fi-FI" w:eastAsia="zh-CN"/>
              </w:rPr>
              <w:t>XP medium</w:t>
            </w:r>
          </w:p>
        </w:tc>
        <w:tc>
          <w:tcPr>
            <w:tcW w:w="378" w:type="pct"/>
            <w:vMerge/>
            <w:tcBorders>
              <w:left w:val="single" w:sz="4" w:space="0" w:color="auto"/>
              <w:right w:val="single" w:sz="4" w:space="0" w:color="auto"/>
            </w:tcBorders>
            <w:vAlign w:val="center"/>
            <w:hideMark/>
          </w:tcPr>
          <w:p w14:paraId="12593AFD"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525" w:type="pct"/>
            <w:vMerge/>
            <w:tcBorders>
              <w:top w:val="nil"/>
              <w:left w:val="single" w:sz="4" w:space="0" w:color="auto"/>
              <w:bottom w:val="single" w:sz="4" w:space="0" w:color="auto"/>
              <w:right w:val="single" w:sz="4" w:space="0" w:color="auto"/>
            </w:tcBorders>
            <w:vAlign w:val="center"/>
            <w:hideMark/>
          </w:tcPr>
          <w:p w14:paraId="0438AD5E"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shd w:val="clear" w:color="auto" w:fill="auto"/>
            <w:noWrap/>
            <w:vAlign w:val="center"/>
            <w:hideMark/>
          </w:tcPr>
          <w:p w14:paraId="0DDA8B10" w14:textId="35FF8537"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19.0</w:t>
            </w:r>
          </w:p>
        </w:tc>
        <w:tc>
          <w:tcPr>
            <w:tcW w:w="326" w:type="pct"/>
            <w:tcBorders>
              <w:top w:val="nil"/>
              <w:left w:val="nil"/>
              <w:bottom w:val="single" w:sz="4" w:space="0" w:color="auto"/>
              <w:right w:val="single" w:sz="4" w:space="0" w:color="auto"/>
            </w:tcBorders>
            <w:shd w:val="clear" w:color="auto" w:fill="auto"/>
            <w:noWrap/>
            <w:vAlign w:val="center"/>
            <w:hideMark/>
          </w:tcPr>
          <w:p w14:paraId="14159C90" w14:textId="5EDF1403"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19.3</w:t>
            </w:r>
          </w:p>
        </w:tc>
        <w:tc>
          <w:tcPr>
            <w:tcW w:w="394" w:type="pct"/>
            <w:tcBorders>
              <w:top w:val="nil"/>
              <w:left w:val="nil"/>
              <w:bottom w:val="single" w:sz="4" w:space="0" w:color="auto"/>
              <w:right w:val="single" w:sz="4" w:space="0" w:color="auto"/>
            </w:tcBorders>
            <w:vAlign w:val="center"/>
          </w:tcPr>
          <w:p w14:paraId="3C4D8A99" w14:textId="50F83BFA" w:rsidR="00870393" w:rsidRPr="008632D3" w:rsidRDefault="00870393" w:rsidP="006C0212">
            <w:pPr>
              <w:spacing w:after="0"/>
              <w:jc w:val="center"/>
              <w:rPr>
                <w:rFonts w:ascii="Calibri" w:eastAsia="Times New Roman" w:hAnsi="Calibri" w:cs="Calibri"/>
                <w:color w:val="000000" w:themeColor="text1"/>
                <w:sz w:val="22"/>
                <w:szCs w:val="22"/>
                <w:lang w:val="fi-FI" w:eastAsia="zh-CN"/>
              </w:rPr>
            </w:pPr>
            <w:r w:rsidRPr="008632D3">
              <w:rPr>
                <w:rFonts w:ascii="Calibri" w:eastAsia="Times New Roman" w:hAnsi="Calibri" w:cs="Calibri"/>
                <w:color w:val="000000" w:themeColor="text1"/>
                <w:sz w:val="22"/>
                <w:szCs w:val="22"/>
                <w:lang w:val="fi-FI" w:eastAsia="zh-CN"/>
              </w:rPr>
              <w:t>19.8</w:t>
            </w:r>
          </w:p>
        </w:tc>
      </w:tr>
      <w:tr w:rsidR="00870393" w:rsidRPr="008632D3" w14:paraId="55C0AEC0" w14:textId="77777777" w:rsidTr="00C34C35">
        <w:trPr>
          <w:trHeight w:val="270"/>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A46EF77" w14:textId="7416DF98" w:rsidR="00870393" w:rsidRPr="008632D3" w:rsidRDefault="00870393"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18</w:t>
            </w:r>
          </w:p>
        </w:tc>
        <w:tc>
          <w:tcPr>
            <w:tcW w:w="328" w:type="pct"/>
            <w:vMerge/>
            <w:tcBorders>
              <w:left w:val="single" w:sz="4" w:space="0" w:color="auto"/>
              <w:bottom w:val="single" w:sz="4" w:space="0" w:color="auto"/>
              <w:right w:val="single" w:sz="4" w:space="0" w:color="auto"/>
            </w:tcBorders>
            <w:vAlign w:val="center"/>
          </w:tcPr>
          <w:p w14:paraId="6E5D970C"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33" w:type="pct"/>
            <w:vMerge/>
            <w:tcBorders>
              <w:left w:val="single" w:sz="4" w:space="0" w:color="auto"/>
              <w:bottom w:val="single" w:sz="4" w:space="0" w:color="auto"/>
              <w:right w:val="single" w:sz="4" w:space="0" w:color="auto"/>
            </w:tcBorders>
            <w:vAlign w:val="center"/>
          </w:tcPr>
          <w:p w14:paraId="17789A01"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294" w:type="pct"/>
            <w:vMerge/>
            <w:tcBorders>
              <w:left w:val="single" w:sz="4" w:space="0" w:color="auto"/>
              <w:bottom w:val="single" w:sz="4" w:space="0" w:color="auto"/>
              <w:right w:val="single" w:sz="4" w:space="0" w:color="auto"/>
            </w:tcBorders>
            <w:vAlign w:val="center"/>
          </w:tcPr>
          <w:p w14:paraId="08B8C88C"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309" w:type="pct"/>
            <w:vMerge/>
            <w:tcBorders>
              <w:left w:val="single" w:sz="4" w:space="0" w:color="auto"/>
              <w:bottom w:val="single" w:sz="4" w:space="0" w:color="auto"/>
              <w:right w:val="single" w:sz="4" w:space="0" w:color="auto"/>
            </w:tcBorders>
            <w:vAlign w:val="center"/>
          </w:tcPr>
          <w:p w14:paraId="33F24E78"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95" w:type="pct"/>
            <w:vMerge/>
            <w:tcBorders>
              <w:left w:val="single" w:sz="4" w:space="0" w:color="auto"/>
              <w:bottom w:val="single" w:sz="4" w:space="0" w:color="auto"/>
              <w:right w:val="single" w:sz="4" w:space="0" w:color="auto"/>
            </w:tcBorders>
            <w:vAlign w:val="center"/>
          </w:tcPr>
          <w:p w14:paraId="71B9207E"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26" w:type="pct"/>
            <w:vMerge/>
            <w:tcBorders>
              <w:left w:val="single" w:sz="4" w:space="0" w:color="auto"/>
              <w:bottom w:val="single" w:sz="4" w:space="0" w:color="auto"/>
              <w:right w:val="single" w:sz="4" w:space="0" w:color="auto"/>
            </w:tcBorders>
            <w:vAlign w:val="center"/>
          </w:tcPr>
          <w:p w14:paraId="662065E0"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480" w:type="pct"/>
            <w:vMerge/>
            <w:tcBorders>
              <w:left w:val="nil"/>
              <w:bottom w:val="single" w:sz="4" w:space="0" w:color="auto"/>
              <w:right w:val="single" w:sz="4" w:space="0" w:color="auto"/>
            </w:tcBorders>
            <w:shd w:val="clear" w:color="auto" w:fill="auto"/>
            <w:vAlign w:val="center"/>
          </w:tcPr>
          <w:p w14:paraId="03F135FE" w14:textId="77777777" w:rsidR="00870393" w:rsidRPr="008632D3" w:rsidRDefault="00870393" w:rsidP="004A3877">
            <w:pPr>
              <w:spacing w:after="0"/>
              <w:jc w:val="center"/>
              <w:rPr>
                <w:rFonts w:ascii="Calibri" w:eastAsia="Times New Roman" w:hAnsi="Calibri" w:cs="Calibri"/>
                <w:color w:val="000000" w:themeColor="text1"/>
                <w:lang w:val="fi-FI" w:eastAsia="zh-CN"/>
              </w:rPr>
            </w:pPr>
          </w:p>
        </w:tc>
        <w:tc>
          <w:tcPr>
            <w:tcW w:w="378" w:type="pct"/>
            <w:vMerge/>
            <w:tcBorders>
              <w:left w:val="single" w:sz="4" w:space="0" w:color="auto"/>
              <w:bottom w:val="single" w:sz="4" w:space="0" w:color="auto"/>
              <w:right w:val="single" w:sz="4" w:space="0" w:color="auto"/>
            </w:tcBorders>
            <w:vAlign w:val="center"/>
          </w:tcPr>
          <w:p w14:paraId="57B10F2A" w14:textId="77777777" w:rsidR="00870393" w:rsidRPr="008632D3" w:rsidRDefault="00870393" w:rsidP="004A3877">
            <w:pPr>
              <w:spacing w:after="0"/>
              <w:rPr>
                <w:rFonts w:ascii="Calibri" w:eastAsia="Times New Roman" w:hAnsi="Calibri" w:cs="Calibri"/>
                <w:color w:val="000000" w:themeColor="text1"/>
                <w:lang w:val="fi-FI" w:eastAsia="zh-CN"/>
              </w:rPr>
            </w:pPr>
          </w:p>
        </w:tc>
        <w:tc>
          <w:tcPr>
            <w:tcW w:w="525" w:type="pct"/>
            <w:tcBorders>
              <w:top w:val="single" w:sz="4" w:space="0" w:color="auto"/>
              <w:left w:val="single" w:sz="4" w:space="0" w:color="auto"/>
              <w:bottom w:val="single" w:sz="4" w:space="0" w:color="auto"/>
              <w:right w:val="single" w:sz="4" w:space="0" w:color="auto"/>
            </w:tcBorders>
            <w:vAlign w:val="center"/>
          </w:tcPr>
          <w:p w14:paraId="3E9F9972" w14:textId="0020EA81" w:rsidR="00870393" w:rsidRPr="008632D3" w:rsidRDefault="00870393"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QPSK</w:t>
            </w:r>
          </w:p>
        </w:tc>
        <w:tc>
          <w:tcPr>
            <w:tcW w:w="329" w:type="pct"/>
            <w:tcBorders>
              <w:top w:val="single" w:sz="4" w:space="0" w:color="auto"/>
              <w:left w:val="nil"/>
              <w:bottom w:val="single" w:sz="4" w:space="0" w:color="auto"/>
              <w:right w:val="single" w:sz="4" w:space="0" w:color="auto"/>
            </w:tcBorders>
            <w:shd w:val="clear" w:color="auto" w:fill="auto"/>
            <w:noWrap/>
            <w:vAlign w:val="center"/>
          </w:tcPr>
          <w:p w14:paraId="0BCE866E" w14:textId="3D0D8F94" w:rsidR="00870393" w:rsidRPr="008632D3" w:rsidRDefault="00176CB1" w:rsidP="006C0212">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17.7</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0D07DF8A" w14:textId="7B1CCE76" w:rsidR="00870393" w:rsidRPr="008632D3" w:rsidRDefault="00176CB1" w:rsidP="006C0212">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18.6</w:t>
            </w:r>
          </w:p>
        </w:tc>
        <w:tc>
          <w:tcPr>
            <w:tcW w:w="394" w:type="pct"/>
            <w:tcBorders>
              <w:top w:val="single" w:sz="4" w:space="0" w:color="auto"/>
              <w:left w:val="nil"/>
              <w:bottom w:val="single" w:sz="4" w:space="0" w:color="auto"/>
              <w:right w:val="single" w:sz="4" w:space="0" w:color="auto"/>
            </w:tcBorders>
            <w:vAlign w:val="center"/>
          </w:tcPr>
          <w:p w14:paraId="02175FBE" w14:textId="405925E0" w:rsidR="00870393" w:rsidRPr="008632D3" w:rsidRDefault="00176CB1" w:rsidP="006C0212">
            <w:pPr>
              <w:spacing w:after="0"/>
              <w:jc w:val="center"/>
              <w:rPr>
                <w:rFonts w:ascii="Calibri" w:eastAsia="Times New Roman" w:hAnsi="Calibri" w:cs="Calibri"/>
                <w:color w:val="000000" w:themeColor="text1"/>
                <w:sz w:val="22"/>
                <w:szCs w:val="22"/>
                <w:lang w:val="fi-FI" w:eastAsia="zh-CN"/>
              </w:rPr>
            </w:pPr>
            <w:r>
              <w:rPr>
                <w:rFonts w:ascii="Calibri" w:eastAsia="Times New Roman" w:hAnsi="Calibri" w:cs="Calibri"/>
                <w:color w:val="000000" w:themeColor="text1"/>
                <w:sz w:val="22"/>
                <w:szCs w:val="22"/>
                <w:lang w:val="fi-FI" w:eastAsia="zh-CN"/>
              </w:rPr>
              <w:t>19.8</w:t>
            </w:r>
          </w:p>
        </w:tc>
      </w:tr>
    </w:tbl>
    <w:p w14:paraId="45311980" w14:textId="630D0FA7" w:rsidR="000273E4" w:rsidRDefault="00BF3761" w:rsidP="000273E4">
      <w:pPr>
        <w:spacing w:after="160" w:line="259" w:lineRule="auto"/>
        <w:jc w:val="center"/>
        <w:rPr>
          <w:lang w:eastAsia="zh-CN"/>
        </w:rPr>
      </w:pPr>
      <w:r>
        <w:rPr>
          <w:lang w:eastAsia="zh-CN"/>
        </w:rPr>
        <w:t>Table 2-1: Simulation results of MU-MIMO scenarios with different receiver assumptions.</w:t>
      </w:r>
    </w:p>
    <w:p w14:paraId="1F62335D" w14:textId="02B02015" w:rsidR="000273E4" w:rsidRPr="00337FB3" w:rsidRDefault="00337FB3" w:rsidP="00337FB3">
      <w:pPr>
        <w:pStyle w:val="Heading1"/>
        <w:rPr>
          <w:sz w:val="24"/>
          <w:szCs w:val="24"/>
        </w:rPr>
      </w:pPr>
      <w:r w:rsidRPr="00BB5586">
        <w:rPr>
          <w:sz w:val="24"/>
          <w:szCs w:val="24"/>
        </w:rPr>
        <w:t>2.</w:t>
      </w:r>
      <w:r>
        <w:rPr>
          <w:sz w:val="24"/>
          <w:szCs w:val="24"/>
        </w:rPr>
        <w:t>3</w:t>
      </w:r>
      <w:r w:rsidRPr="00BB5586">
        <w:rPr>
          <w:sz w:val="24"/>
          <w:szCs w:val="24"/>
        </w:rPr>
        <w:t xml:space="preserve"> </w:t>
      </w:r>
      <w:r>
        <w:rPr>
          <w:sz w:val="24"/>
          <w:szCs w:val="24"/>
        </w:rPr>
        <w:t>Simulation analysis</w:t>
      </w:r>
    </w:p>
    <w:p w14:paraId="76F9BD72" w14:textId="1BEB0BA9" w:rsidR="004368AA" w:rsidRDefault="004368AA" w:rsidP="00081776">
      <w:pPr>
        <w:pStyle w:val="ListParagraph"/>
        <w:ind w:leftChars="0" w:left="0"/>
        <w:jc w:val="both"/>
        <w:rPr>
          <w:rFonts w:eastAsiaTheme="minorEastAsia"/>
          <w:bCs/>
          <w:lang w:eastAsia="zh-TW"/>
        </w:rPr>
      </w:pPr>
      <w:r>
        <w:rPr>
          <w:rFonts w:eastAsiaTheme="minorEastAsia"/>
          <w:bCs/>
          <w:lang w:eastAsia="zh-TW"/>
        </w:rPr>
        <w:t>We can do several observations from these simulations.</w:t>
      </w:r>
      <w:r w:rsidR="0017338B">
        <w:rPr>
          <w:rFonts w:eastAsiaTheme="minorEastAsia"/>
          <w:bCs/>
          <w:lang w:eastAsia="zh-TW"/>
        </w:rPr>
        <w:t xml:space="preserve"> These are repeated also in discussion document.</w:t>
      </w:r>
    </w:p>
    <w:p w14:paraId="0D3C58D1" w14:textId="6C02CC3E" w:rsidR="0017338B" w:rsidRDefault="0017338B" w:rsidP="0017338B">
      <w:pPr>
        <w:pStyle w:val="ListParagraph"/>
        <w:ind w:leftChars="0" w:left="0"/>
        <w:jc w:val="both"/>
        <w:rPr>
          <w:rFonts w:eastAsiaTheme="minorEastAsia"/>
          <w:b/>
          <w:u w:val="single"/>
          <w:lang w:eastAsia="zh-TW"/>
        </w:rPr>
      </w:pPr>
      <w:r>
        <w:rPr>
          <w:rFonts w:eastAsiaTheme="minorEastAsia"/>
          <w:b/>
          <w:u w:val="single"/>
          <w:lang w:eastAsia="zh-TW"/>
        </w:rPr>
        <w:t>Observations of Rank 1+1 2T2R tests</w:t>
      </w:r>
    </w:p>
    <w:p w14:paraId="5E5B461A" w14:textId="093C7D31" w:rsidR="0017338B" w:rsidRDefault="0017338B" w:rsidP="0017338B">
      <w:pPr>
        <w:pStyle w:val="ListParagraph"/>
        <w:ind w:leftChars="0" w:left="0"/>
        <w:jc w:val="both"/>
        <w:rPr>
          <w:rFonts w:eastAsiaTheme="minorEastAsia"/>
          <w:b/>
          <w:lang w:eastAsia="zh-TW"/>
        </w:rPr>
      </w:pPr>
      <w:r>
        <w:rPr>
          <w:rFonts w:eastAsiaTheme="minorEastAsia"/>
          <w:b/>
          <w:lang w:eastAsia="zh-TW"/>
        </w:rPr>
        <w:lastRenderedPageBreak/>
        <w:t>Observation #1: Rank 1+1 tests with 2T2R MCS17 for target UE lead to too high SNR requirements in our view.</w:t>
      </w:r>
    </w:p>
    <w:p w14:paraId="6E9D2950" w14:textId="53FBA62B" w:rsidR="0017338B" w:rsidRDefault="0017338B" w:rsidP="0017338B">
      <w:pPr>
        <w:pStyle w:val="ListParagraph"/>
        <w:ind w:leftChars="0" w:left="0"/>
        <w:jc w:val="both"/>
        <w:rPr>
          <w:rFonts w:eastAsiaTheme="minorEastAsia"/>
          <w:b/>
          <w:lang w:eastAsia="zh-TW"/>
        </w:rPr>
      </w:pPr>
      <w:r>
        <w:rPr>
          <w:rFonts w:eastAsiaTheme="minorEastAsia"/>
          <w:b/>
          <w:lang w:eastAsia="zh-TW"/>
        </w:rPr>
        <w:t>Observation #2: On Rank 1+1 tests with 2T2R and MCS13 for target UE our simulations show the following channels as feasible tests: TDLC300-100 ULA medium with both precoder options, and TDLC300-100 ULA low</w:t>
      </w:r>
      <w:r w:rsidR="0005565B">
        <w:rPr>
          <w:rFonts w:eastAsiaTheme="minorEastAsia"/>
          <w:b/>
          <w:lang w:eastAsia="zh-TW"/>
        </w:rPr>
        <w:t xml:space="preserve"> with random precoder</w:t>
      </w:r>
      <w:r>
        <w:rPr>
          <w:rFonts w:eastAsiaTheme="minorEastAsia"/>
          <w:b/>
          <w:lang w:eastAsia="zh-TW"/>
        </w:rPr>
        <w:t>.</w:t>
      </w:r>
    </w:p>
    <w:p w14:paraId="66321783" w14:textId="638CBF90" w:rsidR="0017338B" w:rsidRDefault="0017338B" w:rsidP="0017338B">
      <w:pPr>
        <w:pStyle w:val="ListParagraph"/>
        <w:ind w:leftChars="0" w:left="0"/>
        <w:jc w:val="both"/>
        <w:rPr>
          <w:rFonts w:eastAsiaTheme="minorEastAsia"/>
          <w:b/>
          <w:u w:val="single"/>
          <w:lang w:eastAsia="zh-TW"/>
        </w:rPr>
      </w:pPr>
      <w:r>
        <w:rPr>
          <w:rFonts w:eastAsiaTheme="minorEastAsia"/>
          <w:b/>
          <w:u w:val="single"/>
          <w:lang w:eastAsia="zh-TW"/>
        </w:rPr>
        <w:t>Observations of Rank 1+1 2T4R tests</w:t>
      </w:r>
    </w:p>
    <w:p w14:paraId="607879A1" w14:textId="1AA96BEA" w:rsidR="0017338B" w:rsidRDefault="0017338B" w:rsidP="0017338B">
      <w:pPr>
        <w:pStyle w:val="ListParagraph"/>
        <w:ind w:leftChars="0" w:left="0"/>
        <w:jc w:val="both"/>
        <w:rPr>
          <w:rFonts w:eastAsiaTheme="minorEastAsia"/>
          <w:b/>
          <w:lang w:eastAsia="zh-TW"/>
        </w:rPr>
      </w:pPr>
      <w:r>
        <w:rPr>
          <w:rFonts w:eastAsiaTheme="minorEastAsia"/>
          <w:b/>
          <w:lang w:eastAsia="zh-TW"/>
        </w:rPr>
        <w:t xml:space="preserve">Observation #3: On Rank 1+1 tests with 2T4R TDLA30-10 ULA low </w:t>
      </w:r>
      <w:r w:rsidR="00590912">
        <w:rPr>
          <w:rFonts w:eastAsiaTheme="minorEastAsia"/>
          <w:b/>
          <w:lang w:eastAsia="zh-TW"/>
        </w:rPr>
        <w:t xml:space="preserve">R-ML </w:t>
      </w:r>
      <w:r>
        <w:rPr>
          <w:rFonts w:eastAsiaTheme="minorEastAsia"/>
          <w:b/>
          <w:lang w:eastAsia="zh-TW"/>
        </w:rPr>
        <w:t>does not give enough gain over MMSE-IRC.</w:t>
      </w:r>
    </w:p>
    <w:p w14:paraId="08DEF3C0" w14:textId="77777777" w:rsidR="0017338B" w:rsidRDefault="0017338B" w:rsidP="0017338B">
      <w:pPr>
        <w:pStyle w:val="ListParagraph"/>
        <w:ind w:leftChars="0" w:left="0"/>
        <w:jc w:val="both"/>
        <w:rPr>
          <w:rFonts w:eastAsiaTheme="minorEastAsia"/>
          <w:b/>
          <w:lang w:eastAsia="zh-TW"/>
        </w:rPr>
      </w:pPr>
      <w:r>
        <w:rPr>
          <w:rFonts w:eastAsiaTheme="minorEastAsia"/>
          <w:b/>
          <w:lang w:eastAsia="zh-TW"/>
        </w:rPr>
        <w:t>Observation #4: On Rank 1+1 tests with 2T4R MCS17 for target UE leads to too high SNR requirements in our view.</w:t>
      </w:r>
    </w:p>
    <w:p w14:paraId="6C39D38E" w14:textId="77777777" w:rsidR="0017338B" w:rsidRDefault="0017338B" w:rsidP="0017338B">
      <w:pPr>
        <w:pStyle w:val="ListParagraph"/>
        <w:ind w:leftChars="0" w:left="0"/>
        <w:jc w:val="both"/>
        <w:rPr>
          <w:rFonts w:eastAsiaTheme="minorEastAsia"/>
          <w:b/>
          <w:lang w:eastAsia="zh-TW"/>
        </w:rPr>
      </w:pPr>
      <w:r>
        <w:rPr>
          <w:rFonts w:eastAsiaTheme="minorEastAsia"/>
          <w:b/>
          <w:lang w:eastAsia="zh-TW"/>
        </w:rPr>
        <w:t>Observation #5: On Rank 1+1 tests with 2T4R and MCS13 for target UE our simulations show the following channels as feasible tests: TDLC300-100 ULA medium with both precoder options.</w:t>
      </w:r>
    </w:p>
    <w:p w14:paraId="22540435" w14:textId="0EC74A8E" w:rsidR="0017338B" w:rsidRPr="0017338B" w:rsidRDefault="0017338B" w:rsidP="0017338B">
      <w:pPr>
        <w:pStyle w:val="ListParagraph"/>
        <w:ind w:leftChars="0" w:left="0"/>
        <w:jc w:val="both"/>
        <w:rPr>
          <w:rFonts w:eastAsiaTheme="minorEastAsia"/>
          <w:b/>
          <w:u w:val="single"/>
          <w:lang w:eastAsia="zh-TW"/>
        </w:rPr>
      </w:pPr>
      <w:r w:rsidRPr="0017338B">
        <w:rPr>
          <w:rFonts w:eastAsiaTheme="minorEastAsia"/>
          <w:b/>
          <w:u w:val="single"/>
          <w:lang w:eastAsia="zh-TW"/>
        </w:rPr>
        <w:t>Observations of Rank 2+2 4T4R tests</w:t>
      </w:r>
    </w:p>
    <w:p w14:paraId="1A9F13AE" w14:textId="3B334D69" w:rsidR="00847F14" w:rsidRDefault="0017338B" w:rsidP="00081776">
      <w:pPr>
        <w:pStyle w:val="ListParagraph"/>
        <w:ind w:leftChars="0" w:left="0"/>
        <w:jc w:val="both"/>
        <w:rPr>
          <w:rFonts w:eastAsiaTheme="minorEastAsia"/>
          <w:b/>
          <w:lang w:eastAsia="zh-TW"/>
        </w:rPr>
      </w:pPr>
      <w:r>
        <w:rPr>
          <w:rFonts w:eastAsiaTheme="minorEastAsia"/>
          <w:b/>
          <w:lang w:eastAsia="zh-TW"/>
        </w:rPr>
        <w:t xml:space="preserve">Observation #6: On Rank 2+2 tests with 4T4R and MCS17 for target UE </w:t>
      </w:r>
      <w:r w:rsidR="00590912">
        <w:rPr>
          <w:rFonts w:eastAsiaTheme="minorEastAsia"/>
          <w:b/>
          <w:lang w:eastAsia="zh-TW"/>
        </w:rPr>
        <w:t xml:space="preserve">R-ML </w:t>
      </w:r>
      <w:r>
        <w:rPr>
          <w:rFonts w:eastAsiaTheme="minorEastAsia"/>
          <w:b/>
          <w:lang w:eastAsia="zh-TW"/>
        </w:rPr>
        <w:t>does not give enough gain over MMSE-IRC.</w:t>
      </w:r>
    </w:p>
    <w:p w14:paraId="276B03F3" w14:textId="0570000B" w:rsidR="00DA413F" w:rsidRDefault="00DA413F" w:rsidP="00081776">
      <w:pPr>
        <w:pStyle w:val="ListParagraph"/>
        <w:ind w:leftChars="0" w:left="0"/>
        <w:jc w:val="both"/>
        <w:rPr>
          <w:rFonts w:eastAsiaTheme="minorEastAsia"/>
          <w:b/>
          <w:lang w:eastAsia="zh-TW"/>
        </w:rPr>
      </w:pPr>
      <w:r>
        <w:rPr>
          <w:rFonts w:eastAsiaTheme="minorEastAsia"/>
          <w:b/>
          <w:lang w:eastAsia="zh-TW"/>
        </w:rPr>
        <w:t xml:space="preserve">Observation #7: On Rank 2+2 tests with 4T4R and MCS13 for target UE </w:t>
      </w:r>
      <w:r w:rsidR="00590912">
        <w:rPr>
          <w:rFonts w:eastAsiaTheme="minorEastAsia"/>
          <w:b/>
          <w:lang w:eastAsia="zh-TW"/>
        </w:rPr>
        <w:t xml:space="preserve">R-ML </w:t>
      </w:r>
      <w:r>
        <w:rPr>
          <w:rFonts w:eastAsiaTheme="minorEastAsia"/>
          <w:b/>
          <w:lang w:eastAsia="zh-TW"/>
        </w:rPr>
        <w:t>gives limited gain over MMSE-IRC.</w:t>
      </w:r>
    </w:p>
    <w:p w14:paraId="36DEBE6B" w14:textId="3F23E8A3" w:rsidR="001519F9" w:rsidRDefault="001519F9">
      <w:pPr>
        <w:spacing w:after="160" w:line="259" w:lineRule="auto"/>
        <w:rPr>
          <w:rFonts w:ascii="Arial" w:eastAsia="Batang" w:hAnsi="Arial"/>
          <w:sz w:val="32"/>
          <w:szCs w:val="32"/>
          <w:lang w:val="en-US" w:eastAsia="ja-JP"/>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4C1AB567"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w:t>
      </w:r>
      <w:r w:rsidR="007B15C7">
        <w:rPr>
          <w:rFonts w:eastAsiaTheme="minorEastAsia"/>
          <w:bCs/>
          <w:lang w:eastAsia="zh-TW"/>
        </w:rPr>
        <w:t>simulation results with analysis and observations</w:t>
      </w:r>
      <w:r w:rsidRPr="00C47611">
        <w:rPr>
          <w:rFonts w:eastAsiaTheme="minorEastAsia"/>
          <w:bCs/>
          <w:lang w:eastAsia="zh-TW"/>
        </w:rPr>
        <w:t xml:space="preserve">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w:t>
      </w:r>
      <w:r w:rsidRPr="00C47611">
        <w:rPr>
          <w:rFonts w:eastAsiaTheme="minorEastAsia"/>
          <w:bCs/>
          <w:lang w:eastAsia="zh-TW"/>
        </w:rPr>
        <w:t>are made:</w:t>
      </w:r>
    </w:p>
    <w:p w14:paraId="794CDFE9" w14:textId="77777777" w:rsidR="009E2952" w:rsidRDefault="009E2952" w:rsidP="009E2952">
      <w:pPr>
        <w:pStyle w:val="ListParagraph"/>
        <w:ind w:leftChars="0" w:left="0"/>
        <w:jc w:val="both"/>
        <w:rPr>
          <w:rFonts w:eastAsiaTheme="minorEastAsia"/>
          <w:b/>
          <w:u w:val="single"/>
          <w:lang w:eastAsia="zh-TW"/>
        </w:rPr>
      </w:pPr>
      <w:r>
        <w:rPr>
          <w:rFonts w:eastAsiaTheme="minorEastAsia"/>
          <w:b/>
          <w:u w:val="single"/>
          <w:lang w:eastAsia="zh-TW"/>
        </w:rPr>
        <w:t>Observations of Rank 1+1 2T2R tests</w:t>
      </w:r>
    </w:p>
    <w:p w14:paraId="1536E276"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#1: On Rank 1+1 tests with 2T2R MCS17 for target UE leads to too high SNR requirements in our view.</w:t>
      </w:r>
    </w:p>
    <w:p w14:paraId="759A833C"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#2: On Rank 1+1 tests with 2T2R and MCS13 for target UE our simulations show the following channels as feasible tests: TDLC300-100 ULA medium with both precoder options, and TDLC300-100 ULA low.</w:t>
      </w:r>
    </w:p>
    <w:p w14:paraId="43A981BE" w14:textId="77777777" w:rsidR="009E2952" w:rsidRDefault="009E2952" w:rsidP="009E2952">
      <w:pPr>
        <w:pStyle w:val="ListParagraph"/>
        <w:ind w:leftChars="0" w:left="0"/>
        <w:jc w:val="both"/>
        <w:rPr>
          <w:rFonts w:eastAsiaTheme="minorEastAsia"/>
          <w:b/>
          <w:u w:val="single"/>
          <w:lang w:eastAsia="zh-TW"/>
        </w:rPr>
      </w:pPr>
      <w:r>
        <w:rPr>
          <w:rFonts w:eastAsiaTheme="minorEastAsia"/>
          <w:b/>
          <w:u w:val="single"/>
          <w:lang w:eastAsia="zh-TW"/>
        </w:rPr>
        <w:t>Observations of Rank 1+1 2T4R tests</w:t>
      </w:r>
    </w:p>
    <w:p w14:paraId="58E3340F"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#3: On Rank 1+1 tests with 2T4R TDLA30-10 ULA low does not give enough gain over MMSE-IRC.</w:t>
      </w:r>
    </w:p>
    <w:p w14:paraId="1F50FBB8"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#4: On Rank 1+1 tests with 2T4R MCS17 for target UE leads to too high SNR requirements in our view.</w:t>
      </w:r>
    </w:p>
    <w:p w14:paraId="00D57446" w14:textId="77777777"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#5: On Rank 1+1 tests with 2T4R and MCS13 for target UE our simulations show the following channels as feasible tests: TDLC300-100 ULA medium with both precoder options.</w:t>
      </w:r>
    </w:p>
    <w:p w14:paraId="17DA5E46" w14:textId="77777777" w:rsidR="009E2952" w:rsidRDefault="009E2952" w:rsidP="009E2952">
      <w:pPr>
        <w:pStyle w:val="ListParagraph"/>
        <w:ind w:leftChars="0" w:left="0"/>
        <w:jc w:val="both"/>
        <w:rPr>
          <w:rFonts w:eastAsiaTheme="minorEastAsia"/>
          <w:b/>
          <w:u w:val="single"/>
          <w:lang w:eastAsia="zh-TW"/>
        </w:rPr>
      </w:pPr>
      <w:r>
        <w:rPr>
          <w:rFonts w:eastAsiaTheme="minorEastAsia"/>
          <w:b/>
          <w:u w:val="single"/>
          <w:lang w:eastAsia="zh-TW"/>
        </w:rPr>
        <w:t>Observations of Rank 2+2 4T4R tests</w:t>
      </w:r>
    </w:p>
    <w:p w14:paraId="2F5F69CA" w14:textId="14562C3B" w:rsidR="009E2952" w:rsidRDefault="009E2952" w:rsidP="009E2952">
      <w:pPr>
        <w:pStyle w:val="ListParagraph"/>
        <w:ind w:leftChars="0" w:left="0"/>
        <w:jc w:val="both"/>
        <w:rPr>
          <w:rFonts w:eastAsiaTheme="minorEastAsia"/>
          <w:b/>
          <w:lang w:eastAsia="zh-TW"/>
        </w:rPr>
      </w:pPr>
      <w:r>
        <w:rPr>
          <w:rFonts w:eastAsiaTheme="minorEastAsia"/>
          <w:b/>
          <w:lang w:eastAsia="zh-TW"/>
        </w:rPr>
        <w:t>Observation #6: On Rank 2+2 tests with 4T4R and MCS17 for target UE does not give enough gain over MMSE-IRC.</w:t>
      </w:r>
    </w:p>
    <w:p w14:paraId="48EB96B8" w14:textId="4FE68FC6" w:rsidR="00DA413F" w:rsidRDefault="00DA413F" w:rsidP="009E2952">
      <w:pPr>
        <w:pStyle w:val="ListParagraph"/>
        <w:ind w:leftChars="0" w:left="0"/>
        <w:jc w:val="both"/>
        <w:rPr>
          <w:rFonts w:eastAsiaTheme="minorEastAsia"/>
          <w:b/>
          <w:lang w:eastAsia="zh-TW"/>
        </w:rPr>
      </w:pPr>
      <w:r>
        <w:rPr>
          <w:rFonts w:eastAsiaTheme="minorEastAsia"/>
          <w:b/>
          <w:lang w:eastAsia="zh-TW"/>
        </w:rPr>
        <w:t>Observation #7: On Rank 2+2 tests with 4T4R and MCS13 for target UE gives limited gain over MMSE-IRC.</w:t>
      </w:r>
    </w:p>
    <w:p w14:paraId="7D3BC23C" w14:textId="2C2CEE50" w:rsidR="00847F14" w:rsidRDefault="00847F14">
      <w:pPr>
        <w:spacing w:after="160" w:line="259" w:lineRule="auto"/>
        <w:rPr>
          <w:rFonts w:eastAsiaTheme="minorEastAsia"/>
          <w:bCs/>
          <w:lang w:eastAsia="zh-TW"/>
        </w:rPr>
      </w:pPr>
    </w:p>
    <w:p w14:paraId="52BF42DC" w14:textId="0E74DCEC" w:rsidR="001519F9" w:rsidRDefault="001519F9">
      <w:pPr>
        <w:spacing w:after="160" w:line="259" w:lineRule="auto"/>
        <w:rPr>
          <w:rFonts w:eastAsiaTheme="minorEastAsia"/>
          <w:bCs/>
          <w:lang w:eastAsia="zh-TW"/>
        </w:rPr>
      </w:pPr>
    </w:p>
    <w:p w14:paraId="344C0BE6" w14:textId="647138F0" w:rsidR="001519F9" w:rsidRDefault="001519F9">
      <w:pPr>
        <w:spacing w:after="160" w:line="259" w:lineRule="auto"/>
        <w:rPr>
          <w:rFonts w:eastAsiaTheme="minorEastAsia"/>
          <w:bCs/>
          <w:lang w:eastAsia="zh-TW"/>
        </w:rPr>
      </w:pPr>
    </w:p>
    <w:p w14:paraId="66A24CD7" w14:textId="7B6AC565" w:rsidR="001519F9" w:rsidRDefault="001519F9">
      <w:pPr>
        <w:spacing w:after="160" w:line="259" w:lineRule="auto"/>
        <w:rPr>
          <w:rFonts w:eastAsiaTheme="minorEastAsia"/>
          <w:bCs/>
          <w:lang w:eastAsia="zh-TW"/>
        </w:rPr>
      </w:pPr>
    </w:p>
    <w:p w14:paraId="4A23A61B" w14:textId="54A841BC" w:rsidR="001519F9" w:rsidRDefault="001519F9">
      <w:pPr>
        <w:spacing w:after="160" w:line="259" w:lineRule="auto"/>
        <w:rPr>
          <w:rFonts w:eastAsiaTheme="minorEastAsia"/>
          <w:bCs/>
          <w:lang w:eastAsia="zh-TW"/>
        </w:rPr>
      </w:pPr>
    </w:p>
    <w:p w14:paraId="55EEA0AA" w14:textId="3E966BA8" w:rsidR="001519F9" w:rsidRDefault="001519F9">
      <w:pPr>
        <w:spacing w:after="160" w:line="259" w:lineRule="auto"/>
        <w:rPr>
          <w:rFonts w:eastAsiaTheme="minorEastAsia"/>
          <w:bCs/>
          <w:lang w:eastAsia="zh-TW"/>
        </w:rPr>
      </w:pPr>
    </w:p>
    <w:p w14:paraId="2BACD3F7" w14:textId="204C6C98" w:rsidR="001519F9" w:rsidRDefault="001519F9">
      <w:pPr>
        <w:spacing w:after="160" w:line="259" w:lineRule="auto"/>
        <w:rPr>
          <w:rFonts w:eastAsiaTheme="minorEastAsia"/>
          <w:bCs/>
          <w:lang w:eastAsia="zh-TW"/>
        </w:rPr>
      </w:pPr>
    </w:p>
    <w:p w14:paraId="2EEED019" w14:textId="1AB2107F" w:rsidR="001519F9" w:rsidRDefault="001519F9">
      <w:pPr>
        <w:spacing w:after="160" w:line="259" w:lineRule="auto"/>
        <w:rPr>
          <w:rFonts w:eastAsiaTheme="minorEastAsia"/>
          <w:bCs/>
          <w:lang w:eastAsia="zh-TW"/>
        </w:rPr>
      </w:pPr>
    </w:p>
    <w:p w14:paraId="3C2FA191" w14:textId="0A5611D1" w:rsidR="001519F9" w:rsidRDefault="001519F9">
      <w:pPr>
        <w:spacing w:after="160" w:line="259" w:lineRule="auto"/>
        <w:rPr>
          <w:rFonts w:eastAsiaTheme="minorEastAsia"/>
          <w:bCs/>
          <w:lang w:eastAsia="zh-TW"/>
        </w:rPr>
      </w:pPr>
    </w:p>
    <w:p w14:paraId="22F6461C" w14:textId="77777777" w:rsidR="001519F9" w:rsidRDefault="001519F9">
      <w:pPr>
        <w:spacing w:after="160" w:line="259" w:lineRule="auto"/>
        <w:rPr>
          <w:rFonts w:eastAsiaTheme="minorEastAsia"/>
          <w:bCs/>
          <w:lang w:eastAsia="zh-TW"/>
        </w:rPr>
      </w:pPr>
    </w:p>
    <w:p w14:paraId="2EAEEF9F" w14:textId="77777777" w:rsidR="00C47611" w:rsidRPr="00D45D5E" w:rsidRDefault="00C47611" w:rsidP="000A231E">
      <w:pPr>
        <w:pStyle w:val="ListParagraph"/>
        <w:ind w:leftChars="0" w:left="0"/>
        <w:jc w:val="both"/>
        <w:rPr>
          <w:rFonts w:eastAsiaTheme="minorEastAsia"/>
          <w:bCs/>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E2A4F46" w14:textId="056A0B93" w:rsidR="00F61078" w:rsidRDefault="00F61078" w:rsidP="00F61078">
      <w:pPr>
        <w:numPr>
          <w:ilvl w:val="0"/>
          <w:numId w:val="35"/>
        </w:numPr>
        <w:jc w:val="both"/>
        <w:rPr>
          <w:lang w:eastAsia="zh-CN"/>
        </w:rPr>
      </w:pPr>
      <w:r>
        <w:rPr>
          <w:lang w:eastAsia="zh-CN"/>
        </w:rPr>
        <w:t>RP-2</w:t>
      </w:r>
      <w:r w:rsidR="00E902A3">
        <w:rPr>
          <w:lang w:eastAsia="zh-CN"/>
        </w:rPr>
        <w:t>40348</w:t>
      </w:r>
      <w:r>
        <w:rPr>
          <w:lang w:eastAsia="zh-CN"/>
        </w:rPr>
        <w:t>, “Status report for NR demodulation requirement evolution”, China Telecom</w:t>
      </w:r>
    </w:p>
    <w:p w14:paraId="1DB1B545" w14:textId="34610E80" w:rsidR="008F4895" w:rsidRDefault="00F61078" w:rsidP="00F61078">
      <w:pPr>
        <w:numPr>
          <w:ilvl w:val="0"/>
          <w:numId w:val="35"/>
        </w:numPr>
        <w:jc w:val="both"/>
        <w:rPr>
          <w:lang w:eastAsia="zh-CN"/>
        </w:rPr>
      </w:pPr>
      <w:r>
        <w:t>R4-2</w:t>
      </w:r>
      <w:r w:rsidR="000A3FC0">
        <w:t>402864</w:t>
      </w:r>
      <w:r>
        <w:t>, “WF on advanced receiver for MU-MIMO scenario”</w:t>
      </w:r>
      <w:r>
        <w:rPr>
          <w:rFonts w:eastAsiaTheme="minorEastAsia"/>
          <w:lang w:eastAsia="zh-CN"/>
        </w:rPr>
        <w:t>, China Telecom</w:t>
      </w:r>
    </w:p>
    <w:sectPr w:rsidR="008F4895"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59FA8" w14:textId="77777777" w:rsidR="00865943" w:rsidRDefault="00865943" w:rsidP="000A231E">
      <w:pPr>
        <w:spacing w:after="0"/>
      </w:pPr>
      <w:r>
        <w:separator/>
      </w:r>
    </w:p>
  </w:endnote>
  <w:endnote w:type="continuationSeparator" w:id="0">
    <w:p w14:paraId="4A9D96A2" w14:textId="77777777" w:rsidR="00865943" w:rsidRDefault="0086594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2862" w14:textId="77777777" w:rsidR="00865943" w:rsidRDefault="00865943" w:rsidP="000A231E">
      <w:pPr>
        <w:spacing w:after="0"/>
      </w:pPr>
      <w:r>
        <w:separator/>
      </w:r>
    </w:p>
  </w:footnote>
  <w:footnote w:type="continuationSeparator" w:id="0">
    <w:p w14:paraId="2375D4D6" w14:textId="77777777" w:rsidR="00865943" w:rsidRDefault="0086594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1567510">
    <w:abstractNumId w:val="17"/>
  </w:num>
  <w:num w:numId="2" w16cid:durableId="769006857">
    <w:abstractNumId w:val="24"/>
  </w:num>
  <w:num w:numId="3" w16cid:durableId="929241054">
    <w:abstractNumId w:val="7"/>
  </w:num>
  <w:num w:numId="4" w16cid:durableId="1310549210">
    <w:abstractNumId w:val="19"/>
  </w:num>
  <w:num w:numId="5" w16cid:durableId="1046760629">
    <w:abstractNumId w:val="2"/>
  </w:num>
  <w:num w:numId="6" w16cid:durableId="670137360">
    <w:abstractNumId w:val="31"/>
  </w:num>
  <w:num w:numId="7" w16cid:durableId="1547254667">
    <w:abstractNumId w:val="8"/>
  </w:num>
  <w:num w:numId="8" w16cid:durableId="2023706051">
    <w:abstractNumId w:val="12"/>
  </w:num>
  <w:num w:numId="9" w16cid:durableId="1989817810">
    <w:abstractNumId w:val="0"/>
  </w:num>
  <w:num w:numId="10" w16cid:durableId="1229419745">
    <w:abstractNumId w:val="23"/>
  </w:num>
  <w:num w:numId="11" w16cid:durableId="724521955">
    <w:abstractNumId w:val="28"/>
  </w:num>
  <w:num w:numId="12" w16cid:durableId="525993753">
    <w:abstractNumId w:val="18"/>
  </w:num>
  <w:num w:numId="13" w16cid:durableId="1323197600">
    <w:abstractNumId w:val="20"/>
  </w:num>
  <w:num w:numId="14" w16cid:durableId="1426805129">
    <w:abstractNumId w:val="29"/>
  </w:num>
  <w:num w:numId="15" w16cid:durableId="1240746032">
    <w:abstractNumId w:val="22"/>
  </w:num>
  <w:num w:numId="16" w16cid:durableId="45763073">
    <w:abstractNumId w:val="11"/>
  </w:num>
  <w:num w:numId="17" w16cid:durableId="1604876753">
    <w:abstractNumId w:val="5"/>
  </w:num>
  <w:num w:numId="18" w16cid:durableId="802042440">
    <w:abstractNumId w:val="6"/>
  </w:num>
  <w:num w:numId="19" w16cid:durableId="906958056">
    <w:abstractNumId w:val="10"/>
  </w:num>
  <w:num w:numId="20" w16cid:durableId="581647398">
    <w:abstractNumId w:val="32"/>
  </w:num>
  <w:num w:numId="21" w16cid:durableId="1408261440">
    <w:abstractNumId w:val="14"/>
  </w:num>
  <w:num w:numId="22" w16cid:durableId="1360083402">
    <w:abstractNumId w:val="25"/>
  </w:num>
  <w:num w:numId="23" w16cid:durableId="667555930">
    <w:abstractNumId w:val="9"/>
  </w:num>
  <w:num w:numId="24" w16cid:durableId="2058973438">
    <w:abstractNumId w:val="21"/>
  </w:num>
  <w:num w:numId="25" w16cid:durableId="1436243550">
    <w:abstractNumId w:val="13"/>
  </w:num>
  <w:num w:numId="26" w16cid:durableId="3946199">
    <w:abstractNumId w:val="15"/>
  </w:num>
  <w:num w:numId="27" w16cid:durableId="913665364">
    <w:abstractNumId w:val="1"/>
  </w:num>
  <w:num w:numId="28" w16cid:durableId="296956697">
    <w:abstractNumId w:val="16"/>
  </w:num>
  <w:num w:numId="29" w16cid:durableId="2021279130">
    <w:abstractNumId w:val="3"/>
  </w:num>
  <w:num w:numId="30" w16cid:durableId="763838064">
    <w:abstractNumId w:val="27"/>
  </w:num>
  <w:num w:numId="31" w16cid:durableId="180821676">
    <w:abstractNumId w:val="26"/>
  </w:num>
  <w:num w:numId="32" w16cid:durableId="335380265">
    <w:abstractNumId w:val="30"/>
  </w:num>
  <w:num w:numId="33" w16cid:durableId="123424779">
    <w:abstractNumId w:val="4"/>
  </w:num>
  <w:num w:numId="34" w16cid:durableId="2079282161">
    <w:abstractNumId w:val="1"/>
  </w:num>
  <w:num w:numId="35" w16cid:durableId="1849784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152D2"/>
    <w:rsid w:val="000259E7"/>
    <w:rsid w:val="000271F9"/>
    <w:rsid w:val="000273E4"/>
    <w:rsid w:val="000275DD"/>
    <w:rsid w:val="00034993"/>
    <w:rsid w:val="000355F5"/>
    <w:rsid w:val="000416F2"/>
    <w:rsid w:val="00042103"/>
    <w:rsid w:val="00042C0B"/>
    <w:rsid w:val="00043FA9"/>
    <w:rsid w:val="00044ADD"/>
    <w:rsid w:val="000467CD"/>
    <w:rsid w:val="00046A24"/>
    <w:rsid w:val="0005136F"/>
    <w:rsid w:val="0005565B"/>
    <w:rsid w:val="00060164"/>
    <w:rsid w:val="00061A08"/>
    <w:rsid w:val="00061B73"/>
    <w:rsid w:val="0007243E"/>
    <w:rsid w:val="00072782"/>
    <w:rsid w:val="00072DFA"/>
    <w:rsid w:val="00075C68"/>
    <w:rsid w:val="00076EB8"/>
    <w:rsid w:val="00080FB8"/>
    <w:rsid w:val="00081776"/>
    <w:rsid w:val="00083894"/>
    <w:rsid w:val="00083A2B"/>
    <w:rsid w:val="0008549A"/>
    <w:rsid w:val="00086319"/>
    <w:rsid w:val="0008643E"/>
    <w:rsid w:val="00090D61"/>
    <w:rsid w:val="00092E8C"/>
    <w:rsid w:val="0009352A"/>
    <w:rsid w:val="00093994"/>
    <w:rsid w:val="00093F15"/>
    <w:rsid w:val="00095B15"/>
    <w:rsid w:val="000A231E"/>
    <w:rsid w:val="000A2C45"/>
    <w:rsid w:val="000A3FC0"/>
    <w:rsid w:val="000A70CC"/>
    <w:rsid w:val="000B3FEB"/>
    <w:rsid w:val="000B743B"/>
    <w:rsid w:val="000C096E"/>
    <w:rsid w:val="000C324E"/>
    <w:rsid w:val="000C70DA"/>
    <w:rsid w:val="000C7E8F"/>
    <w:rsid w:val="000D0656"/>
    <w:rsid w:val="000D374F"/>
    <w:rsid w:val="000D46C8"/>
    <w:rsid w:val="000D5A89"/>
    <w:rsid w:val="000E331F"/>
    <w:rsid w:val="000F0577"/>
    <w:rsid w:val="000F16C0"/>
    <w:rsid w:val="000F6296"/>
    <w:rsid w:val="00100B53"/>
    <w:rsid w:val="00101133"/>
    <w:rsid w:val="0010174B"/>
    <w:rsid w:val="00101BF6"/>
    <w:rsid w:val="00103109"/>
    <w:rsid w:val="00103488"/>
    <w:rsid w:val="00103B4F"/>
    <w:rsid w:val="001156CC"/>
    <w:rsid w:val="0012136E"/>
    <w:rsid w:val="0012361E"/>
    <w:rsid w:val="00131B4C"/>
    <w:rsid w:val="00135AB0"/>
    <w:rsid w:val="00140CA0"/>
    <w:rsid w:val="00142A44"/>
    <w:rsid w:val="001519E5"/>
    <w:rsid w:val="001519F9"/>
    <w:rsid w:val="00153250"/>
    <w:rsid w:val="00161606"/>
    <w:rsid w:val="00161E77"/>
    <w:rsid w:val="00164BE6"/>
    <w:rsid w:val="00164C75"/>
    <w:rsid w:val="00171EB5"/>
    <w:rsid w:val="0017338B"/>
    <w:rsid w:val="00173AD2"/>
    <w:rsid w:val="00174A0B"/>
    <w:rsid w:val="001750A9"/>
    <w:rsid w:val="00175B27"/>
    <w:rsid w:val="00176AAC"/>
    <w:rsid w:val="00176CB1"/>
    <w:rsid w:val="00182D62"/>
    <w:rsid w:val="001839FC"/>
    <w:rsid w:val="001848A3"/>
    <w:rsid w:val="001920D3"/>
    <w:rsid w:val="00192EBD"/>
    <w:rsid w:val="00193E7A"/>
    <w:rsid w:val="00197887"/>
    <w:rsid w:val="001A0B01"/>
    <w:rsid w:val="001A5187"/>
    <w:rsid w:val="001A6119"/>
    <w:rsid w:val="001B4039"/>
    <w:rsid w:val="001B721C"/>
    <w:rsid w:val="001C0312"/>
    <w:rsid w:val="001C0B49"/>
    <w:rsid w:val="001D723B"/>
    <w:rsid w:val="001E1407"/>
    <w:rsid w:val="001E1E50"/>
    <w:rsid w:val="001E3424"/>
    <w:rsid w:val="001E40D6"/>
    <w:rsid w:val="001F0CF0"/>
    <w:rsid w:val="001F3227"/>
    <w:rsid w:val="001F64D8"/>
    <w:rsid w:val="001F7C71"/>
    <w:rsid w:val="002003A9"/>
    <w:rsid w:val="00201CCF"/>
    <w:rsid w:val="00204DCB"/>
    <w:rsid w:val="00210944"/>
    <w:rsid w:val="00214C88"/>
    <w:rsid w:val="002209C6"/>
    <w:rsid w:val="00220ECC"/>
    <w:rsid w:val="0023058C"/>
    <w:rsid w:val="00232ED4"/>
    <w:rsid w:val="00233702"/>
    <w:rsid w:val="00233A18"/>
    <w:rsid w:val="00235FBF"/>
    <w:rsid w:val="00235FC9"/>
    <w:rsid w:val="00241885"/>
    <w:rsid w:val="0024626B"/>
    <w:rsid w:val="00246BD5"/>
    <w:rsid w:val="00246FFF"/>
    <w:rsid w:val="00247E0B"/>
    <w:rsid w:val="002559FA"/>
    <w:rsid w:val="0026315B"/>
    <w:rsid w:val="0026597B"/>
    <w:rsid w:val="0027617B"/>
    <w:rsid w:val="00282552"/>
    <w:rsid w:val="00284F74"/>
    <w:rsid w:val="00294C35"/>
    <w:rsid w:val="002A2004"/>
    <w:rsid w:val="002A27D9"/>
    <w:rsid w:val="002A54BF"/>
    <w:rsid w:val="002A5B17"/>
    <w:rsid w:val="002B1ED5"/>
    <w:rsid w:val="002B278E"/>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4E4F"/>
    <w:rsid w:val="003051BE"/>
    <w:rsid w:val="00311155"/>
    <w:rsid w:val="00311980"/>
    <w:rsid w:val="003123E2"/>
    <w:rsid w:val="00316847"/>
    <w:rsid w:val="003177BA"/>
    <w:rsid w:val="00320126"/>
    <w:rsid w:val="003252E9"/>
    <w:rsid w:val="003278CD"/>
    <w:rsid w:val="0033030D"/>
    <w:rsid w:val="00337FB3"/>
    <w:rsid w:val="00343268"/>
    <w:rsid w:val="0034600B"/>
    <w:rsid w:val="0034666E"/>
    <w:rsid w:val="00347C07"/>
    <w:rsid w:val="0035139F"/>
    <w:rsid w:val="003525C5"/>
    <w:rsid w:val="0035265B"/>
    <w:rsid w:val="003533C5"/>
    <w:rsid w:val="0036041A"/>
    <w:rsid w:val="00361A37"/>
    <w:rsid w:val="00363949"/>
    <w:rsid w:val="0037236D"/>
    <w:rsid w:val="00372944"/>
    <w:rsid w:val="00377806"/>
    <w:rsid w:val="00381284"/>
    <w:rsid w:val="00381DDF"/>
    <w:rsid w:val="00387033"/>
    <w:rsid w:val="00391B68"/>
    <w:rsid w:val="00397320"/>
    <w:rsid w:val="00397844"/>
    <w:rsid w:val="003A088B"/>
    <w:rsid w:val="003A15F3"/>
    <w:rsid w:val="003A3B11"/>
    <w:rsid w:val="003B1132"/>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14A3"/>
    <w:rsid w:val="003F33EE"/>
    <w:rsid w:val="003F42BD"/>
    <w:rsid w:val="003F4A61"/>
    <w:rsid w:val="003F7C40"/>
    <w:rsid w:val="0040012F"/>
    <w:rsid w:val="00400D8C"/>
    <w:rsid w:val="00401A64"/>
    <w:rsid w:val="00401D99"/>
    <w:rsid w:val="00402FD0"/>
    <w:rsid w:val="00404143"/>
    <w:rsid w:val="00410767"/>
    <w:rsid w:val="004166E5"/>
    <w:rsid w:val="00421FBA"/>
    <w:rsid w:val="004246E1"/>
    <w:rsid w:val="0042549A"/>
    <w:rsid w:val="0042657A"/>
    <w:rsid w:val="004267FD"/>
    <w:rsid w:val="004268E4"/>
    <w:rsid w:val="00427E5B"/>
    <w:rsid w:val="00430354"/>
    <w:rsid w:val="00433705"/>
    <w:rsid w:val="0043388A"/>
    <w:rsid w:val="00435754"/>
    <w:rsid w:val="004368AA"/>
    <w:rsid w:val="00442396"/>
    <w:rsid w:val="00445EED"/>
    <w:rsid w:val="0044621A"/>
    <w:rsid w:val="00446246"/>
    <w:rsid w:val="00450EB3"/>
    <w:rsid w:val="00454BAD"/>
    <w:rsid w:val="00457613"/>
    <w:rsid w:val="0046003E"/>
    <w:rsid w:val="00460F40"/>
    <w:rsid w:val="0046451F"/>
    <w:rsid w:val="00464E73"/>
    <w:rsid w:val="004674D5"/>
    <w:rsid w:val="00473E47"/>
    <w:rsid w:val="00475A5D"/>
    <w:rsid w:val="00481ABC"/>
    <w:rsid w:val="0048489E"/>
    <w:rsid w:val="0048669D"/>
    <w:rsid w:val="00487914"/>
    <w:rsid w:val="004925D2"/>
    <w:rsid w:val="0049317A"/>
    <w:rsid w:val="00495169"/>
    <w:rsid w:val="004955AB"/>
    <w:rsid w:val="004A3877"/>
    <w:rsid w:val="004A6E47"/>
    <w:rsid w:val="004B24B8"/>
    <w:rsid w:val="004B714B"/>
    <w:rsid w:val="004C3BE9"/>
    <w:rsid w:val="004D0E73"/>
    <w:rsid w:val="004D209F"/>
    <w:rsid w:val="004D6799"/>
    <w:rsid w:val="004F5F86"/>
    <w:rsid w:val="0050528A"/>
    <w:rsid w:val="00511784"/>
    <w:rsid w:val="00514D93"/>
    <w:rsid w:val="005177E1"/>
    <w:rsid w:val="00521587"/>
    <w:rsid w:val="00524EAA"/>
    <w:rsid w:val="00526848"/>
    <w:rsid w:val="005270E4"/>
    <w:rsid w:val="00530BE3"/>
    <w:rsid w:val="00530CB3"/>
    <w:rsid w:val="005336DE"/>
    <w:rsid w:val="005355CE"/>
    <w:rsid w:val="00537088"/>
    <w:rsid w:val="005372C6"/>
    <w:rsid w:val="00541B3F"/>
    <w:rsid w:val="00541D94"/>
    <w:rsid w:val="005428C1"/>
    <w:rsid w:val="0054465A"/>
    <w:rsid w:val="00547C25"/>
    <w:rsid w:val="005514F1"/>
    <w:rsid w:val="0055271C"/>
    <w:rsid w:val="00556008"/>
    <w:rsid w:val="00557808"/>
    <w:rsid w:val="00563493"/>
    <w:rsid w:val="0056550D"/>
    <w:rsid w:val="0057124A"/>
    <w:rsid w:val="00571DC5"/>
    <w:rsid w:val="0057283B"/>
    <w:rsid w:val="005801B4"/>
    <w:rsid w:val="00580CEE"/>
    <w:rsid w:val="005825AF"/>
    <w:rsid w:val="00586DCD"/>
    <w:rsid w:val="00590912"/>
    <w:rsid w:val="00591B7B"/>
    <w:rsid w:val="00591F66"/>
    <w:rsid w:val="00595378"/>
    <w:rsid w:val="00596657"/>
    <w:rsid w:val="005A2CFC"/>
    <w:rsid w:val="005B2987"/>
    <w:rsid w:val="005B33C9"/>
    <w:rsid w:val="005B3818"/>
    <w:rsid w:val="005B3CF3"/>
    <w:rsid w:val="005B43C1"/>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601D9A"/>
    <w:rsid w:val="0060240B"/>
    <w:rsid w:val="0060382B"/>
    <w:rsid w:val="00604D79"/>
    <w:rsid w:val="0060612D"/>
    <w:rsid w:val="00606265"/>
    <w:rsid w:val="0061105C"/>
    <w:rsid w:val="006119C3"/>
    <w:rsid w:val="00611B76"/>
    <w:rsid w:val="00613223"/>
    <w:rsid w:val="006135A3"/>
    <w:rsid w:val="006159C6"/>
    <w:rsid w:val="00616A82"/>
    <w:rsid w:val="006253CE"/>
    <w:rsid w:val="00631C94"/>
    <w:rsid w:val="00641DFC"/>
    <w:rsid w:val="0064208E"/>
    <w:rsid w:val="006428B9"/>
    <w:rsid w:val="0064463A"/>
    <w:rsid w:val="006467B7"/>
    <w:rsid w:val="006547AF"/>
    <w:rsid w:val="006671DB"/>
    <w:rsid w:val="006704A4"/>
    <w:rsid w:val="00672C7B"/>
    <w:rsid w:val="0067354B"/>
    <w:rsid w:val="00674519"/>
    <w:rsid w:val="0067582F"/>
    <w:rsid w:val="0068021D"/>
    <w:rsid w:val="00683BAD"/>
    <w:rsid w:val="0068481B"/>
    <w:rsid w:val="00692017"/>
    <w:rsid w:val="006925AE"/>
    <w:rsid w:val="006A4EC7"/>
    <w:rsid w:val="006B1388"/>
    <w:rsid w:val="006C0212"/>
    <w:rsid w:val="006C1145"/>
    <w:rsid w:val="006C339A"/>
    <w:rsid w:val="006C5E4D"/>
    <w:rsid w:val="006C737C"/>
    <w:rsid w:val="006D03B1"/>
    <w:rsid w:val="006E46D2"/>
    <w:rsid w:val="006F25BF"/>
    <w:rsid w:val="006F3518"/>
    <w:rsid w:val="00705C9D"/>
    <w:rsid w:val="00710B10"/>
    <w:rsid w:val="0072063B"/>
    <w:rsid w:val="00721BF3"/>
    <w:rsid w:val="00722F0E"/>
    <w:rsid w:val="00723824"/>
    <w:rsid w:val="00726023"/>
    <w:rsid w:val="007264D8"/>
    <w:rsid w:val="00726C87"/>
    <w:rsid w:val="007305DF"/>
    <w:rsid w:val="007335C5"/>
    <w:rsid w:val="007363A5"/>
    <w:rsid w:val="00751605"/>
    <w:rsid w:val="007620B1"/>
    <w:rsid w:val="007662ED"/>
    <w:rsid w:val="00767678"/>
    <w:rsid w:val="007726B4"/>
    <w:rsid w:val="00773EE1"/>
    <w:rsid w:val="0077583C"/>
    <w:rsid w:val="00776D03"/>
    <w:rsid w:val="00785ED2"/>
    <w:rsid w:val="00786814"/>
    <w:rsid w:val="00792C0B"/>
    <w:rsid w:val="007935AE"/>
    <w:rsid w:val="00796B18"/>
    <w:rsid w:val="00796CC8"/>
    <w:rsid w:val="007A1CB9"/>
    <w:rsid w:val="007A3DD7"/>
    <w:rsid w:val="007A40C7"/>
    <w:rsid w:val="007B04E3"/>
    <w:rsid w:val="007B15C7"/>
    <w:rsid w:val="007B4A64"/>
    <w:rsid w:val="007B6741"/>
    <w:rsid w:val="007B7E90"/>
    <w:rsid w:val="007C44F3"/>
    <w:rsid w:val="007C74AE"/>
    <w:rsid w:val="007D0A2F"/>
    <w:rsid w:val="007D142B"/>
    <w:rsid w:val="007D150E"/>
    <w:rsid w:val="007D16CE"/>
    <w:rsid w:val="007D1D9E"/>
    <w:rsid w:val="007D1E8B"/>
    <w:rsid w:val="007D30C1"/>
    <w:rsid w:val="007D650B"/>
    <w:rsid w:val="007D6FB1"/>
    <w:rsid w:val="007E44E0"/>
    <w:rsid w:val="007E5C39"/>
    <w:rsid w:val="007E6AB9"/>
    <w:rsid w:val="007F1AE1"/>
    <w:rsid w:val="007F29E1"/>
    <w:rsid w:val="007F43B9"/>
    <w:rsid w:val="007F4571"/>
    <w:rsid w:val="007F5597"/>
    <w:rsid w:val="0080219E"/>
    <w:rsid w:val="008033B9"/>
    <w:rsid w:val="00803D4E"/>
    <w:rsid w:val="00805E83"/>
    <w:rsid w:val="00807F8A"/>
    <w:rsid w:val="00811608"/>
    <w:rsid w:val="0081239F"/>
    <w:rsid w:val="00813A23"/>
    <w:rsid w:val="00817EDF"/>
    <w:rsid w:val="00825A46"/>
    <w:rsid w:val="0082612D"/>
    <w:rsid w:val="00827A0F"/>
    <w:rsid w:val="008441F0"/>
    <w:rsid w:val="0084448F"/>
    <w:rsid w:val="0084745F"/>
    <w:rsid w:val="0084797F"/>
    <w:rsid w:val="00847F14"/>
    <w:rsid w:val="008560E3"/>
    <w:rsid w:val="00856388"/>
    <w:rsid w:val="00862C7A"/>
    <w:rsid w:val="008632D3"/>
    <w:rsid w:val="008649F5"/>
    <w:rsid w:val="00865943"/>
    <w:rsid w:val="0086737B"/>
    <w:rsid w:val="00870393"/>
    <w:rsid w:val="00872443"/>
    <w:rsid w:val="00883350"/>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E09FA"/>
    <w:rsid w:val="008E38D9"/>
    <w:rsid w:val="008E3E55"/>
    <w:rsid w:val="008E465E"/>
    <w:rsid w:val="008E4C8F"/>
    <w:rsid w:val="008F0798"/>
    <w:rsid w:val="008F23FC"/>
    <w:rsid w:val="008F452B"/>
    <w:rsid w:val="008F4895"/>
    <w:rsid w:val="008F75DD"/>
    <w:rsid w:val="00901624"/>
    <w:rsid w:val="00906FD3"/>
    <w:rsid w:val="00912484"/>
    <w:rsid w:val="0091528D"/>
    <w:rsid w:val="00916780"/>
    <w:rsid w:val="00933349"/>
    <w:rsid w:val="00944954"/>
    <w:rsid w:val="00946653"/>
    <w:rsid w:val="00953AED"/>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B6FA8"/>
    <w:rsid w:val="009C26DE"/>
    <w:rsid w:val="009C403F"/>
    <w:rsid w:val="009D0A4B"/>
    <w:rsid w:val="009E0CED"/>
    <w:rsid w:val="009E2952"/>
    <w:rsid w:val="009E6BC2"/>
    <w:rsid w:val="009E6E95"/>
    <w:rsid w:val="009E75C2"/>
    <w:rsid w:val="009F110D"/>
    <w:rsid w:val="00A00A7A"/>
    <w:rsid w:val="00A00F01"/>
    <w:rsid w:val="00A04E94"/>
    <w:rsid w:val="00A06A82"/>
    <w:rsid w:val="00A10C6A"/>
    <w:rsid w:val="00A26C23"/>
    <w:rsid w:val="00A32612"/>
    <w:rsid w:val="00A33B2B"/>
    <w:rsid w:val="00A33BEA"/>
    <w:rsid w:val="00A36A8F"/>
    <w:rsid w:val="00A407F5"/>
    <w:rsid w:val="00A52B78"/>
    <w:rsid w:val="00A618C3"/>
    <w:rsid w:val="00A66738"/>
    <w:rsid w:val="00A66910"/>
    <w:rsid w:val="00A71232"/>
    <w:rsid w:val="00A721CA"/>
    <w:rsid w:val="00A775EF"/>
    <w:rsid w:val="00A80F89"/>
    <w:rsid w:val="00A8214A"/>
    <w:rsid w:val="00A82D09"/>
    <w:rsid w:val="00A86A97"/>
    <w:rsid w:val="00A86D34"/>
    <w:rsid w:val="00A87B7A"/>
    <w:rsid w:val="00A9409E"/>
    <w:rsid w:val="00AA005F"/>
    <w:rsid w:val="00AA06B7"/>
    <w:rsid w:val="00AA0CC6"/>
    <w:rsid w:val="00AA15DF"/>
    <w:rsid w:val="00AA7560"/>
    <w:rsid w:val="00AB2705"/>
    <w:rsid w:val="00AB34DB"/>
    <w:rsid w:val="00AB5E2B"/>
    <w:rsid w:val="00AC18BF"/>
    <w:rsid w:val="00AC1CF4"/>
    <w:rsid w:val="00AC50BF"/>
    <w:rsid w:val="00AC64F8"/>
    <w:rsid w:val="00AD0C48"/>
    <w:rsid w:val="00AD2DDB"/>
    <w:rsid w:val="00AD5270"/>
    <w:rsid w:val="00AE31FB"/>
    <w:rsid w:val="00AF0617"/>
    <w:rsid w:val="00AF43C3"/>
    <w:rsid w:val="00AF5E44"/>
    <w:rsid w:val="00B002AD"/>
    <w:rsid w:val="00B03153"/>
    <w:rsid w:val="00B0415B"/>
    <w:rsid w:val="00B04D3D"/>
    <w:rsid w:val="00B14327"/>
    <w:rsid w:val="00B16D75"/>
    <w:rsid w:val="00B228B3"/>
    <w:rsid w:val="00B32CF3"/>
    <w:rsid w:val="00B32E71"/>
    <w:rsid w:val="00B45297"/>
    <w:rsid w:val="00B46169"/>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69D0"/>
    <w:rsid w:val="00BD25F7"/>
    <w:rsid w:val="00BD4382"/>
    <w:rsid w:val="00BE4E0D"/>
    <w:rsid w:val="00BE5321"/>
    <w:rsid w:val="00BE5B16"/>
    <w:rsid w:val="00BF2FFA"/>
    <w:rsid w:val="00BF3761"/>
    <w:rsid w:val="00BF3FC7"/>
    <w:rsid w:val="00BF542B"/>
    <w:rsid w:val="00C04182"/>
    <w:rsid w:val="00C04E5B"/>
    <w:rsid w:val="00C05F25"/>
    <w:rsid w:val="00C07AB2"/>
    <w:rsid w:val="00C13535"/>
    <w:rsid w:val="00C20C27"/>
    <w:rsid w:val="00C223DB"/>
    <w:rsid w:val="00C242C9"/>
    <w:rsid w:val="00C2452A"/>
    <w:rsid w:val="00C25AB0"/>
    <w:rsid w:val="00C35BCE"/>
    <w:rsid w:val="00C36D51"/>
    <w:rsid w:val="00C43219"/>
    <w:rsid w:val="00C441CC"/>
    <w:rsid w:val="00C458FB"/>
    <w:rsid w:val="00C47611"/>
    <w:rsid w:val="00C52F5D"/>
    <w:rsid w:val="00C55770"/>
    <w:rsid w:val="00C57512"/>
    <w:rsid w:val="00C621D0"/>
    <w:rsid w:val="00C65346"/>
    <w:rsid w:val="00C65DBC"/>
    <w:rsid w:val="00C666BC"/>
    <w:rsid w:val="00C759ED"/>
    <w:rsid w:val="00C8168C"/>
    <w:rsid w:val="00C83956"/>
    <w:rsid w:val="00C83C97"/>
    <w:rsid w:val="00C84B8A"/>
    <w:rsid w:val="00C854FD"/>
    <w:rsid w:val="00C94E45"/>
    <w:rsid w:val="00C96591"/>
    <w:rsid w:val="00C96A1C"/>
    <w:rsid w:val="00C971B0"/>
    <w:rsid w:val="00C97BF8"/>
    <w:rsid w:val="00CA7DCE"/>
    <w:rsid w:val="00CB0137"/>
    <w:rsid w:val="00CB6E99"/>
    <w:rsid w:val="00CC12BC"/>
    <w:rsid w:val="00CC4C98"/>
    <w:rsid w:val="00CC55A4"/>
    <w:rsid w:val="00CD2F3F"/>
    <w:rsid w:val="00CD692A"/>
    <w:rsid w:val="00CE063A"/>
    <w:rsid w:val="00CE24AB"/>
    <w:rsid w:val="00CE6791"/>
    <w:rsid w:val="00CF18BE"/>
    <w:rsid w:val="00CF1E95"/>
    <w:rsid w:val="00D021F1"/>
    <w:rsid w:val="00D0346F"/>
    <w:rsid w:val="00D07A10"/>
    <w:rsid w:val="00D17651"/>
    <w:rsid w:val="00D35160"/>
    <w:rsid w:val="00D3786C"/>
    <w:rsid w:val="00D45D5E"/>
    <w:rsid w:val="00D51102"/>
    <w:rsid w:val="00D5278B"/>
    <w:rsid w:val="00D537F6"/>
    <w:rsid w:val="00D60E75"/>
    <w:rsid w:val="00D62043"/>
    <w:rsid w:val="00D64FB2"/>
    <w:rsid w:val="00D72841"/>
    <w:rsid w:val="00D728B8"/>
    <w:rsid w:val="00D74354"/>
    <w:rsid w:val="00D83E0A"/>
    <w:rsid w:val="00D84005"/>
    <w:rsid w:val="00D86D01"/>
    <w:rsid w:val="00D902BE"/>
    <w:rsid w:val="00D92907"/>
    <w:rsid w:val="00D93216"/>
    <w:rsid w:val="00D93F47"/>
    <w:rsid w:val="00DA11C1"/>
    <w:rsid w:val="00DA133F"/>
    <w:rsid w:val="00DA413F"/>
    <w:rsid w:val="00DB05F1"/>
    <w:rsid w:val="00DC1B15"/>
    <w:rsid w:val="00DC2122"/>
    <w:rsid w:val="00DC238B"/>
    <w:rsid w:val="00DC49DF"/>
    <w:rsid w:val="00DD5DAE"/>
    <w:rsid w:val="00DE616D"/>
    <w:rsid w:val="00DE79EF"/>
    <w:rsid w:val="00DE7ECE"/>
    <w:rsid w:val="00DF05DF"/>
    <w:rsid w:val="00DF3475"/>
    <w:rsid w:val="00E0183E"/>
    <w:rsid w:val="00E02338"/>
    <w:rsid w:val="00E1304E"/>
    <w:rsid w:val="00E31C5A"/>
    <w:rsid w:val="00E36C3B"/>
    <w:rsid w:val="00E37526"/>
    <w:rsid w:val="00E3762F"/>
    <w:rsid w:val="00E455A3"/>
    <w:rsid w:val="00E46535"/>
    <w:rsid w:val="00E50883"/>
    <w:rsid w:val="00E51724"/>
    <w:rsid w:val="00E61CBA"/>
    <w:rsid w:val="00E65B3D"/>
    <w:rsid w:val="00E770CE"/>
    <w:rsid w:val="00E81A8D"/>
    <w:rsid w:val="00E902A3"/>
    <w:rsid w:val="00E96FEE"/>
    <w:rsid w:val="00E97173"/>
    <w:rsid w:val="00EA1E44"/>
    <w:rsid w:val="00EA3729"/>
    <w:rsid w:val="00EA3C03"/>
    <w:rsid w:val="00EA56F9"/>
    <w:rsid w:val="00EA6124"/>
    <w:rsid w:val="00EB044D"/>
    <w:rsid w:val="00EB3FB2"/>
    <w:rsid w:val="00EC0F29"/>
    <w:rsid w:val="00EC3045"/>
    <w:rsid w:val="00ED0644"/>
    <w:rsid w:val="00ED7DB0"/>
    <w:rsid w:val="00EE34F1"/>
    <w:rsid w:val="00EE392F"/>
    <w:rsid w:val="00EE6DF2"/>
    <w:rsid w:val="00EE7AF5"/>
    <w:rsid w:val="00EF2BD6"/>
    <w:rsid w:val="00EF36EF"/>
    <w:rsid w:val="00EF4358"/>
    <w:rsid w:val="00EF4B99"/>
    <w:rsid w:val="00EF6E64"/>
    <w:rsid w:val="00EF7F37"/>
    <w:rsid w:val="00F007B2"/>
    <w:rsid w:val="00F00DF4"/>
    <w:rsid w:val="00F06191"/>
    <w:rsid w:val="00F06DF1"/>
    <w:rsid w:val="00F07445"/>
    <w:rsid w:val="00F10903"/>
    <w:rsid w:val="00F112BD"/>
    <w:rsid w:val="00F121B9"/>
    <w:rsid w:val="00F16270"/>
    <w:rsid w:val="00F211F5"/>
    <w:rsid w:val="00F241B8"/>
    <w:rsid w:val="00F24373"/>
    <w:rsid w:val="00F252F7"/>
    <w:rsid w:val="00F33621"/>
    <w:rsid w:val="00F35004"/>
    <w:rsid w:val="00F427F5"/>
    <w:rsid w:val="00F42E9E"/>
    <w:rsid w:val="00F57E0D"/>
    <w:rsid w:val="00F61078"/>
    <w:rsid w:val="00F66624"/>
    <w:rsid w:val="00F67325"/>
    <w:rsid w:val="00F718AA"/>
    <w:rsid w:val="00F76ADB"/>
    <w:rsid w:val="00F849D5"/>
    <w:rsid w:val="00F92E85"/>
    <w:rsid w:val="00FA0911"/>
    <w:rsid w:val="00FA79E5"/>
    <w:rsid w:val="00FB46C9"/>
    <w:rsid w:val="00FB4A89"/>
    <w:rsid w:val="00FC2661"/>
    <w:rsid w:val="00FD0C09"/>
    <w:rsid w:val="00FD1D5E"/>
    <w:rsid w:val="00FD75FC"/>
    <w:rsid w:val="00FE1C2E"/>
    <w:rsid w:val="00FE4DA4"/>
    <w:rsid w:val="00FE5ED4"/>
    <w:rsid w:val="00FF0FDD"/>
    <w:rsid w:val="00FF3B2B"/>
    <w:rsid w:val="00FF50CB"/>
    <w:rsid w:val="00FF6179"/>
    <w:rsid w:val="00FF6F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FE13E66E-948B-4108-A96B-4484B25D3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954"/>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FB4A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4A8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FB4A89"/>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FB4A89"/>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1336">
      <w:bodyDiv w:val="1"/>
      <w:marLeft w:val="0"/>
      <w:marRight w:val="0"/>
      <w:marTop w:val="0"/>
      <w:marBottom w:val="0"/>
      <w:divBdr>
        <w:top w:val="none" w:sz="0" w:space="0" w:color="auto"/>
        <w:left w:val="none" w:sz="0" w:space="0" w:color="auto"/>
        <w:bottom w:val="none" w:sz="0" w:space="0" w:color="auto"/>
        <w:right w:val="none" w:sz="0" w:space="0" w:color="auto"/>
      </w:divBdr>
    </w:div>
    <w:div w:id="121003872">
      <w:bodyDiv w:val="1"/>
      <w:marLeft w:val="0"/>
      <w:marRight w:val="0"/>
      <w:marTop w:val="0"/>
      <w:marBottom w:val="0"/>
      <w:divBdr>
        <w:top w:val="none" w:sz="0" w:space="0" w:color="auto"/>
        <w:left w:val="none" w:sz="0" w:space="0" w:color="auto"/>
        <w:bottom w:val="none" w:sz="0" w:space="0" w:color="auto"/>
        <w:right w:val="none" w:sz="0" w:space="0" w:color="auto"/>
      </w:divBdr>
    </w:div>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276648085">
      <w:bodyDiv w:val="1"/>
      <w:marLeft w:val="0"/>
      <w:marRight w:val="0"/>
      <w:marTop w:val="0"/>
      <w:marBottom w:val="0"/>
      <w:divBdr>
        <w:top w:val="none" w:sz="0" w:space="0" w:color="auto"/>
        <w:left w:val="none" w:sz="0" w:space="0" w:color="auto"/>
        <w:bottom w:val="none" w:sz="0" w:space="0" w:color="auto"/>
        <w:right w:val="none" w:sz="0" w:space="0" w:color="auto"/>
      </w:divBdr>
    </w:div>
    <w:div w:id="438111255">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57960834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0242581">
      <w:bodyDiv w:val="1"/>
      <w:marLeft w:val="0"/>
      <w:marRight w:val="0"/>
      <w:marTop w:val="0"/>
      <w:marBottom w:val="0"/>
      <w:divBdr>
        <w:top w:val="none" w:sz="0" w:space="0" w:color="auto"/>
        <w:left w:val="none" w:sz="0" w:space="0" w:color="auto"/>
        <w:bottom w:val="none" w:sz="0" w:space="0" w:color="auto"/>
        <w:right w:val="none" w:sz="0" w:space="0" w:color="auto"/>
      </w:divBdr>
    </w:div>
    <w:div w:id="925260449">
      <w:bodyDiv w:val="1"/>
      <w:marLeft w:val="0"/>
      <w:marRight w:val="0"/>
      <w:marTop w:val="0"/>
      <w:marBottom w:val="0"/>
      <w:divBdr>
        <w:top w:val="none" w:sz="0" w:space="0" w:color="auto"/>
        <w:left w:val="none" w:sz="0" w:space="0" w:color="auto"/>
        <w:bottom w:val="none" w:sz="0" w:space="0" w:color="auto"/>
        <w:right w:val="none" w:sz="0" w:space="0" w:color="auto"/>
      </w:divBdr>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0658770">
      <w:bodyDiv w:val="1"/>
      <w:marLeft w:val="0"/>
      <w:marRight w:val="0"/>
      <w:marTop w:val="0"/>
      <w:marBottom w:val="0"/>
      <w:divBdr>
        <w:top w:val="none" w:sz="0" w:space="0" w:color="auto"/>
        <w:left w:val="none" w:sz="0" w:space="0" w:color="auto"/>
        <w:bottom w:val="none" w:sz="0" w:space="0" w:color="auto"/>
        <w:right w:val="none" w:sz="0" w:space="0" w:color="auto"/>
      </w:divBdr>
    </w:div>
    <w:div w:id="153322289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04608307">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1986424035">
      <w:bodyDiv w:val="1"/>
      <w:marLeft w:val="0"/>
      <w:marRight w:val="0"/>
      <w:marTop w:val="0"/>
      <w:marBottom w:val="0"/>
      <w:divBdr>
        <w:top w:val="none" w:sz="0" w:space="0" w:color="auto"/>
        <w:left w:val="none" w:sz="0" w:space="0" w:color="auto"/>
        <w:bottom w:val="none" w:sz="0" w:space="0" w:color="auto"/>
        <w:right w:val="none" w:sz="0" w:space="0" w:color="auto"/>
      </w:divBdr>
    </w:div>
    <w:div w:id="2010020967">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 w:id="2095397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777</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15</cp:revision>
  <dcterms:created xsi:type="dcterms:W3CDTF">2024-02-09T12:33:00Z</dcterms:created>
  <dcterms:modified xsi:type="dcterms:W3CDTF">2024-04-05T08:01:00Z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2023-08-07T06:20:44Z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d078dd73-9cf5-4712-b802-9bbc18d9b76c</vt:lpwstr>
  </property>
  <property fmtid="{D5CDD505-2E9C-101B-9397-08002B2CF9AE}" pid="8" name="MSIP_Label_83bcef13-7cac-433f-ba1d-47a323951816_ContentBits">
    <vt:lpwstr>0</vt:lpwstr>
  </property>
</Properties>
</file>